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6723" w14:textId="4851FC50" w:rsidR="00026EC2" w:rsidRDefault="00777FAA" w:rsidP="00085AF1">
      <w:pPr>
        <w:rPr>
          <w:rFonts w:ascii="Arial Black" w:hAnsi="Arial Black"/>
          <w:b/>
          <w:color w:val="0070C0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C1731B8" wp14:editId="55608701">
            <wp:simplePos x="0" y="0"/>
            <wp:positionH relativeFrom="column">
              <wp:posOffset>5269837</wp:posOffset>
            </wp:positionH>
            <wp:positionV relativeFrom="paragraph">
              <wp:posOffset>248</wp:posOffset>
            </wp:positionV>
            <wp:extent cx="1630680" cy="1333500"/>
            <wp:effectExtent l="0" t="0" r="7620" b="0"/>
            <wp:wrapTight wrapText="bothSides">
              <wp:wrapPolygon edited="0">
                <wp:start x="0" y="0"/>
                <wp:lineTo x="0" y="21291"/>
                <wp:lineTo x="21449" y="21291"/>
                <wp:lineTo x="21449" y="0"/>
                <wp:lineTo x="0" y="0"/>
              </wp:wrapPolygon>
            </wp:wrapTight>
            <wp:docPr id="4" name="Picture 4" descr="regio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ion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AA">
        <w:rPr>
          <w:rFonts w:ascii="Arial Black" w:hAnsi="Arial Black"/>
          <w:b/>
          <w:noProof/>
          <w:color w:val="0070C0"/>
          <w:sz w:val="28"/>
        </w:rPr>
        <w:drawing>
          <wp:inline distT="0" distB="0" distL="0" distR="0" wp14:anchorId="213BBB36" wp14:editId="2A52365C">
            <wp:extent cx="1979930" cy="874395"/>
            <wp:effectExtent l="0" t="0" r="1270" b="1905"/>
            <wp:docPr id="1" name="Picture 1" descr="C:\Users\rudys\AppData\Local\Microsoft\Windows\INetCache\Content.Outlook\5RMJQKWO\Region 5 Logo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dys\AppData\Local\Microsoft\Windows\INetCache\Content.Outlook\5RMJQKWO\Region 5 Logo (00000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B24C" w14:textId="77777777" w:rsidR="00777FAA" w:rsidRDefault="00777FAA" w:rsidP="00085AF1">
      <w:pPr>
        <w:rPr>
          <w:rFonts w:ascii="Arial Black" w:hAnsi="Arial Black"/>
          <w:b/>
          <w:color w:val="0070C0"/>
          <w:sz w:val="28"/>
        </w:rPr>
      </w:pPr>
    </w:p>
    <w:p w14:paraId="62C58E1D" w14:textId="43748E31" w:rsidR="00A45650" w:rsidRPr="00B95515" w:rsidRDefault="00B077B1" w:rsidP="00085AF1">
      <w:pPr>
        <w:rPr>
          <w:rFonts w:ascii="Arial Black" w:hAnsi="Arial Black"/>
          <w:b/>
          <w:color w:val="0070C0"/>
          <w:sz w:val="28"/>
        </w:rPr>
      </w:pPr>
      <w:r>
        <w:rPr>
          <w:rFonts w:ascii="Arial Black" w:hAnsi="Arial Black"/>
          <w:b/>
          <w:color w:val="0070C0"/>
          <w:sz w:val="28"/>
        </w:rPr>
        <w:t>202</w:t>
      </w:r>
      <w:r w:rsidR="00253058">
        <w:rPr>
          <w:rFonts w:ascii="Arial Black" w:hAnsi="Arial Black"/>
          <w:b/>
          <w:color w:val="0070C0"/>
          <w:sz w:val="28"/>
        </w:rPr>
        <w:t>3</w:t>
      </w:r>
      <w:r w:rsidR="00A45650" w:rsidRPr="00B95515">
        <w:rPr>
          <w:rFonts w:ascii="Arial Black" w:hAnsi="Arial Black"/>
          <w:b/>
          <w:color w:val="0070C0"/>
          <w:sz w:val="28"/>
        </w:rPr>
        <w:t xml:space="preserve"> Awards</w:t>
      </w:r>
    </w:p>
    <w:p w14:paraId="4FE9E0A6" w14:textId="77777777" w:rsidR="00A45650" w:rsidRPr="00085AF1" w:rsidRDefault="00A45650" w:rsidP="00085AF1">
      <w:pPr>
        <w:rPr>
          <w:rFonts w:ascii="Arial Black" w:hAnsi="Arial Black"/>
          <w:b/>
          <w:color w:val="0070C0"/>
          <w:sz w:val="28"/>
        </w:rPr>
      </w:pPr>
      <w:r w:rsidRPr="00085AF1">
        <w:rPr>
          <w:rFonts w:ascii="Arial Black" w:hAnsi="Arial Black"/>
          <w:b/>
          <w:color w:val="0070C0"/>
          <w:sz w:val="28"/>
        </w:rPr>
        <w:t>NOMINATION FORM</w:t>
      </w:r>
    </w:p>
    <w:p w14:paraId="5A5C32A5" w14:textId="77777777" w:rsidR="00A45650" w:rsidRPr="00B95515" w:rsidRDefault="00A45650" w:rsidP="00085AF1">
      <w:pPr>
        <w:rPr>
          <w:rFonts w:ascii="Courier New" w:hAnsi="Courier New"/>
          <w:b/>
          <w:sz w:val="22"/>
        </w:rPr>
      </w:pPr>
    </w:p>
    <w:p w14:paraId="1E0FC4D3" w14:textId="657117E1" w:rsidR="00A45650" w:rsidRPr="00B95515" w:rsidRDefault="00A45650" w:rsidP="00085AF1">
      <w:pPr>
        <w:pStyle w:val="Heading5"/>
        <w:jc w:val="left"/>
        <w:rPr>
          <w:rFonts w:cs="Arial"/>
          <w:sz w:val="22"/>
        </w:rPr>
      </w:pPr>
      <w:r w:rsidRPr="00B95515">
        <w:rPr>
          <w:rFonts w:cs="Arial"/>
          <w:sz w:val="22"/>
        </w:rPr>
        <w:t>SUBMITTAL DEADLINE</w:t>
      </w:r>
      <w:r w:rsidR="00E37ABB" w:rsidRPr="00B7436B">
        <w:rPr>
          <w:rFonts w:cs="Arial"/>
          <w:color w:val="000000"/>
          <w:sz w:val="22"/>
        </w:rPr>
        <w:t>:</w:t>
      </w:r>
      <w:r w:rsidRPr="00B7436B">
        <w:rPr>
          <w:rFonts w:cs="Arial"/>
          <w:color w:val="000000"/>
          <w:sz w:val="22"/>
        </w:rPr>
        <w:t xml:space="preserve"> </w:t>
      </w:r>
      <w:r w:rsidR="00070E03" w:rsidRPr="00B7436B">
        <w:rPr>
          <w:rFonts w:cs="Arial"/>
          <w:color w:val="000000"/>
          <w:sz w:val="22"/>
        </w:rPr>
        <w:t>JUNE</w:t>
      </w:r>
      <w:r w:rsidR="004C0F8D" w:rsidRPr="00B7436B">
        <w:rPr>
          <w:rFonts w:cs="Arial"/>
          <w:color w:val="000000"/>
          <w:sz w:val="22"/>
        </w:rPr>
        <w:t xml:space="preserve"> </w:t>
      </w:r>
      <w:r w:rsidR="00E37ABB" w:rsidRPr="00B7436B">
        <w:rPr>
          <w:rFonts w:cs="Arial"/>
          <w:color w:val="000000"/>
          <w:sz w:val="22"/>
        </w:rPr>
        <w:t xml:space="preserve">1, </w:t>
      </w:r>
      <w:r w:rsidR="00070E03" w:rsidRPr="00B7436B">
        <w:rPr>
          <w:rFonts w:cs="Arial"/>
          <w:color w:val="000000"/>
          <w:sz w:val="22"/>
        </w:rPr>
        <w:t>20</w:t>
      </w:r>
      <w:r w:rsidR="00B077B1">
        <w:rPr>
          <w:rFonts w:cs="Arial"/>
          <w:color w:val="000000"/>
          <w:sz w:val="22"/>
        </w:rPr>
        <w:t>2</w:t>
      </w:r>
      <w:r w:rsidR="00253058">
        <w:rPr>
          <w:rFonts w:cs="Arial"/>
          <w:color w:val="000000"/>
          <w:sz w:val="22"/>
        </w:rPr>
        <w:t>3</w:t>
      </w:r>
    </w:p>
    <w:p w14:paraId="5DFEA72C" w14:textId="77777777" w:rsidR="00A45650" w:rsidRPr="00B95515" w:rsidRDefault="00A45650" w:rsidP="00085AF1">
      <w:pPr>
        <w:rPr>
          <w:rFonts w:ascii="Arial" w:hAnsi="Arial" w:cs="Arial"/>
          <w:sz w:val="22"/>
        </w:rPr>
      </w:pPr>
      <w:r w:rsidRPr="00B95515">
        <w:rPr>
          <w:rFonts w:ascii="Arial" w:hAnsi="Arial" w:cs="Arial"/>
          <w:b/>
          <w:sz w:val="22"/>
        </w:rPr>
        <w:t>(PLEASE TYPE OR PRINT)</w:t>
      </w:r>
    </w:p>
    <w:p w14:paraId="0D6018A1" w14:textId="77777777" w:rsidR="00A45650" w:rsidRDefault="00A45650" w:rsidP="001C23C2">
      <w:pPr>
        <w:jc w:val="both"/>
        <w:rPr>
          <w:rFonts w:ascii="Courier New" w:hAnsi="Courier New"/>
          <w:b/>
        </w:rPr>
      </w:pPr>
    </w:p>
    <w:p w14:paraId="3A9DA391" w14:textId="77777777" w:rsidR="00863D57" w:rsidRPr="003C2F66" w:rsidRDefault="00863D57" w:rsidP="00863D57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3C2F66">
        <w:rPr>
          <w:rFonts w:ascii="Arial Black" w:hAnsi="Arial Black"/>
          <w:color w:val="0070C0"/>
          <w:sz w:val="28"/>
          <w:szCs w:val="24"/>
        </w:rPr>
        <w:t>Nominee</w:t>
      </w:r>
    </w:p>
    <w:p w14:paraId="4C98CBAA" w14:textId="77777777" w:rsidR="00863D57" w:rsidRDefault="00863D57" w:rsidP="001C23C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9"/>
        <w:gridCol w:w="1240"/>
        <w:gridCol w:w="520"/>
        <w:gridCol w:w="1739"/>
        <w:gridCol w:w="1779"/>
        <w:gridCol w:w="1739"/>
        <w:gridCol w:w="1794"/>
      </w:tblGrid>
      <w:tr w:rsidR="00085AF1" w:rsidRPr="00F56AEB" w14:paraId="288CF596" w14:textId="77777777" w:rsidTr="005442D9">
        <w:tc>
          <w:tcPr>
            <w:tcW w:w="2509" w:type="dxa"/>
            <w:gridSpan w:val="2"/>
            <w:shd w:val="clear" w:color="auto" w:fill="auto"/>
          </w:tcPr>
          <w:p w14:paraId="1CCA185E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  <w:u w:val="single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 xml:space="preserve">Nominee's Name:  </w:t>
            </w:r>
          </w:p>
        </w:tc>
        <w:tc>
          <w:tcPr>
            <w:tcW w:w="75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159F4D" w14:textId="77777777" w:rsidR="00085AF1" w:rsidRPr="00F56AEB" w:rsidRDefault="00085AF1" w:rsidP="00F56A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AF1" w:rsidRPr="00F56AEB" w14:paraId="4565F515" w14:textId="77777777" w:rsidTr="005442D9">
        <w:tc>
          <w:tcPr>
            <w:tcW w:w="2509" w:type="dxa"/>
            <w:gridSpan w:val="2"/>
            <w:shd w:val="clear" w:color="auto" w:fill="auto"/>
          </w:tcPr>
          <w:p w14:paraId="42B64034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4C9D405" w14:textId="77777777" w:rsidR="00085AF1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 xml:space="preserve">(First)           </w:t>
            </w:r>
            <w:r w:rsidRPr="00F56AEB">
              <w:rPr>
                <w:rFonts w:ascii="Arial" w:hAnsi="Arial" w:cs="Arial"/>
                <w:sz w:val="22"/>
                <w:szCs w:val="24"/>
              </w:rPr>
              <w:tab/>
              <w:t>(M.I.)</w:t>
            </w:r>
            <w:r w:rsidR="008E61DE" w:rsidRPr="00F56AEB">
              <w:rPr>
                <w:rFonts w:ascii="Arial" w:hAnsi="Arial" w:cs="Arial"/>
                <w:sz w:val="22"/>
                <w:szCs w:val="24"/>
              </w:rPr>
              <w:t xml:space="preserve">            (Last)   </w:t>
            </w:r>
            <w:r w:rsidR="008E61DE">
              <w:rPr>
                <w:rFonts w:ascii="Arial" w:hAnsi="Arial" w:cs="Arial"/>
                <w:sz w:val="22"/>
                <w:szCs w:val="24"/>
              </w:rPr>
              <w:t xml:space="preserve">(credentials) </w:t>
            </w:r>
          </w:p>
          <w:p w14:paraId="2DD7A872" w14:textId="77777777" w:rsidR="005442D9" w:rsidRPr="00F56AEB" w:rsidRDefault="005442D9" w:rsidP="00085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(as you would like it to appear on the award)</w:t>
            </w:r>
          </w:p>
        </w:tc>
      </w:tr>
      <w:tr w:rsidR="00085AF1" w:rsidRPr="00F56AEB" w14:paraId="5143C1FD" w14:textId="77777777" w:rsidTr="005442D9">
        <w:tc>
          <w:tcPr>
            <w:tcW w:w="2509" w:type="dxa"/>
            <w:gridSpan w:val="2"/>
            <w:shd w:val="clear" w:color="auto" w:fill="auto"/>
          </w:tcPr>
          <w:p w14:paraId="7377EE08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71" w:type="dxa"/>
            <w:gridSpan w:val="5"/>
            <w:shd w:val="clear" w:color="auto" w:fill="auto"/>
          </w:tcPr>
          <w:p w14:paraId="5AF3AD14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59EE03E4" w14:textId="77777777" w:rsidTr="005442D9">
        <w:tc>
          <w:tcPr>
            <w:tcW w:w="10080" w:type="dxa"/>
            <w:gridSpan w:val="7"/>
            <w:shd w:val="clear" w:color="auto" w:fill="auto"/>
          </w:tcPr>
          <w:p w14:paraId="2F75EC11" w14:textId="77777777" w:rsidR="00085AF1" w:rsidRPr="00F56AEB" w:rsidRDefault="00085AF1" w:rsidP="00F56AEB">
            <w:pPr>
              <w:pStyle w:val="BodyText"/>
              <w:ind w:left="360"/>
              <w:jc w:val="both"/>
              <w:rPr>
                <w:bCs w:val="0"/>
                <w:sz w:val="22"/>
                <w:szCs w:val="24"/>
              </w:rPr>
            </w:pPr>
            <w:r w:rsidRPr="00F56AEB">
              <w:rPr>
                <w:bCs w:val="0"/>
                <w:sz w:val="22"/>
                <w:szCs w:val="24"/>
              </w:rPr>
              <w:t>Award for which member is nominated:</w:t>
            </w:r>
          </w:p>
        </w:tc>
      </w:tr>
      <w:tr w:rsidR="00085AF1" w:rsidRPr="00F56AEB" w14:paraId="155B7DA1" w14:textId="77777777" w:rsidTr="005442D9">
        <w:trPr>
          <w:trHeight w:val="458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</w:tcPr>
          <w:p w14:paraId="1B18391E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EDF9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42B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 Black" w:hAnsi="Arial Black" w:cs="Arial"/>
                <w:sz w:val="22"/>
                <w:szCs w:val="24"/>
              </w:rPr>
              <w:t>Civil Engineer of the Year</w:t>
            </w:r>
          </w:p>
        </w:tc>
      </w:tr>
      <w:tr w:rsidR="00085AF1" w:rsidRPr="00F56AEB" w14:paraId="77078E15" w14:textId="77777777" w:rsidTr="005442D9"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</w:tcPr>
          <w:p w14:paraId="71EF5251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DC8C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A8B8" w14:textId="745F4542" w:rsidR="00085AF1" w:rsidRPr="00F56AEB" w:rsidRDefault="00085AF1" w:rsidP="0088282E">
            <w:pPr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 Black" w:hAnsi="Arial Black" w:cs="Arial"/>
                <w:sz w:val="22"/>
                <w:szCs w:val="24"/>
              </w:rPr>
              <w:t xml:space="preserve">Young Civil Engineer (YCE) of the Year </w:t>
            </w:r>
            <w:r w:rsidR="0035108F">
              <w:rPr>
                <w:rFonts w:ascii="Arial" w:hAnsi="Arial" w:cs="Arial"/>
                <w:sz w:val="22"/>
                <w:szCs w:val="24"/>
              </w:rPr>
              <w:t>(Must be 35 years of age or younger</w:t>
            </w:r>
            <w:r w:rsidRPr="00F56AEB">
              <w:rPr>
                <w:rFonts w:ascii="Arial" w:hAnsi="Arial" w:cs="Arial"/>
                <w:sz w:val="22"/>
                <w:szCs w:val="24"/>
              </w:rPr>
              <w:t xml:space="preserve"> on</w:t>
            </w:r>
            <w:r w:rsidRPr="00E37ABB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070E03">
              <w:rPr>
                <w:rFonts w:ascii="Arial" w:hAnsi="Arial" w:cs="Arial"/>
                <w:sz w:val="22"/>
                <w:szCs w:val="24"/>
              </w:rPr>
              <w:t>June</w:t>
            </w:r>
            <w:r w:rsidR="002609EB" w:rsidRPr="00E37ABB">
              <w:rPr>
                <w:rFonts w:ascii="Arial" w:hAnsi="Arial" w:cs="Arial"/>
                <w:sz w:val="22"/>
                <w:szCs w:val="24"/>
              </w:rPr>
              <w:t xml:space="preserve"> 1, </w:t>
            </w:r>
            <w:r w:rsidR="00070E03">
              <w:rPr>
                <w:rFonts w:ascii="Arial" w:hAnsi="Arial" w:cs="Arial"/>
                <w:sz w:val="22"/>
                <w:szCs w:val="24"/>
              </w:rPr>
              <w:t>20</w:t>
            </w:r>
            <w:r w:rsidR="00F55128">
              <w:rPr>
                <w:rFonts w:ascii="Arial" w:hAnsi="Arial" w:cs="Arial"/>
                <w:sz w:val="22"/>
                <w:szCs w:val="24"/>
              </w:rPr>
              <w:t>2</w:t>
            </w:r>
            <w:r w:rsidR="00ED33E6">
              <w:rPr>
                <w:rFonts w:ascii="Arial" w:hAnsi="Arial" w:cs="Arial"/>
                <w:sz w:val="22"/>
                <w:szCs w:val="24"/>
              </w:rPr>
              <w:t>3</w:t>
            </w:r>
            <w:r w:rsidRPr="00F56AEB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070E03" w:rsidRPr="00F56AEB" w14:paraId="5E9C16D3" w14:textId="77777777" w:rsidTr="005442D9"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</w:tcPr>
          <w:p w14:paraId="77E2A38D" w14:textId="77777777" w:rsidR="00070E03" w:rsidRDefault="00070E03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5607" w14:textId="77777777" w:rsidR="00070E03" w:rsidRPr="00F56AEB" w:rsidRDefault="00070E03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237C" w14:textId="13949D25" w:rsidR="00070E03" w:rsidRDefault="00070E03" w:rsidP="00777FAA">
            <w:pPr>
              <w:rPr>
                <w:rFonts w:ascii="Arial Black" w:hAnsi="Arial Black" w:cs="Arial"/>
                <w:sz w:val="22"/>
                <w:szCs w:val="24"/>
              </w:rPr>
            </w:pPr>
            <w:r>
              <w:rPr>
                <w:rFonts w:ascii="Arial Black" w:hAnsi="Arial Black" w:cs="Arial"/>
                <w:sz w:val="22"/>
                <w:szCs w:val="24"/>
              </w:rPr>
              <w:t xml:space="preserve">Civil Engineering Student of the Year </w:t>
            </w:r>
            <w:r w:rsidRPr="00070E03">
              <w:rPr>
                <w:rFonts w:ascii="Arial" w:hAnsi="Arial" w:cs="Arial"/>
                <w:sz w:val="22"/>
                <w:szCs w:val="24"/>
              </w:rPr>
              <w:t>(Must be enrolled in an undergraduate program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777FAA">
              <w:rPr>
                <w:rFonts w:ascii="Arial" w:hAnsi="Arial" w:cs="Arial"/>
                <w:sz w:val="22"/>
                <w:szCs w:val="24"/>
              </w:rPr>
              <w:t>in the 202</w:t>
            </w:r>
            <w:r w:rsidR="00CA389F">
              <w:rPr>
                <w:rFonts w:ascii="Arial" w:hAnsi="Arial" w:cs="Arial"/>
                <w:sz w:val="22"/>
                <w:szCs w:val="24"/>
              </w:rPr>
              <w:t>2</w:t>
            </w:r>
            <w:r w:rsidR="00777FAA">
              <w:rPr>
                <w:rFonts w:ascii="Arial" w:hAnsi="Arial" w:cs="Arial"/>
                <w:sz w:val="22"/>
                <w:szCs w:val="24"/>
              </w:rPr>
              <w:t>-202</w:t>
            </w:r>
            <w:r w:rsidR="00CA389F">
              <w:rPr>
                <w:rFonts w:ascii="Arial" w:hAnsi="Arial" w:cs="Arial"/>
                <w:sz w:val="22"/>
                <w:szCs w:val="24"/>
              </w:rPr>
              <w:t>3</w:t>
            </w:r>
            <w:r w:rsidR="00777FAA">
              <w:rPr>
                <w:rFonts w:ascii="Arial" w:hAnsi="Arial" w:cs="Arial"/>
                <w:sz w:val="22"/>
                <w:szCs w:val="24"/>
              </w:rPr>
              <w:t xml:space="preserve"> academic school year</w:t>
            </w:r>
            <w:r w:rsidRPr="00070E03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085AF1" w:rsidRPr="00F56AEB" w14:paraId="2ABD341D" w14:textId="77777777" w:rsidTr="005442D9">
        <w:trPr>
          <w:trHeight w:val="332"/>
        </w:trPr>
        <w:tc>
          <w:tcPr>
            <w:tcW w:w="1269" w:type="dxa"/>
            <w:tcBorders>
              <w:right w:val="single" w:sz="4" w:space="0" w:color="auto"/>
            </w:tcBorders>
            <w:shd w:val="clear" w:color="auto" w:fill="auto"/>
          </w:tcPr>
          <w:p w14:paraId="25248122" w14:textId="77777777" w:rsidR="00085AF1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47ABF16" w14:textId="77777777" w:rsidR="00070E03" w:rsidRPr="00F56AEB" w:rsidRDefault="00070E03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5846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78DA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 Black" w:hAnsi="Arial Black" w:cs="Arial"/>
                <w:sz w:val="22"/>
                <w:szCs w:val="24"/>
              </w:rPr>
              <w:t>Region 5 Wall of Fame</w:t>
            </w:r>
          </w:p>
        </w:tc>
      </w:tr>
      <w:tr w:rsidR="00085AF1" w:rsidRPr="00F56AEB" w14:paraId="2B0FBD1F" w14:textId="77777777" w:rsidTr="005442D9">
        <w:tc>
          <w:tcPr>
            <w:tcW w:w="2509" w:type="dxa"/>
            <w:gridSpan w:val="2"/>
            <w:shd w:val="clear" w:color="auto" w:fill="auto"/>
          </w:tcPr>
          <w:p w14:paraId="37850C2F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571" w:type="dxa"/>
            <w:gridSpan w:val="5"/>
            <w:shd w:val="clear" w:color="auto" w:fill="auto"/>
          </w:tcPr>
          <w:p w14:paraId="06314424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1EECA09B" w14:textId="77777777" w:rsidTr="005442D9">
        <w:tc>
          <w:tcPr>
            <w:tcW w:w="3029" w:type="dxa"/>
            <w:gridSpan w:val="3"/>
            <w:shd w:val="clear" w:color="auto" w:fill="auto"/>
          </w:tcPr>
          <w:p w14:paraId="15D70FE7" w14:textId="77777777" w:rsidR="00085AF1" w:rsidRPr="00F56AEB" w:rsidRDefault="00085AF1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ASCE Member Number:</w:t>
            </w: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89C8E3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256FE20A" w14:textId="77777777" w:rsidTr="005442D9">
        <w:tc>
          <w:tcPr>
            <w:tcW w:w="3029" w:type="dxa"/>
            <w:gridSpan w:val="3"/>
            <w:shd w:val="clear" w:color="auto" w:fill="auto"/>
          </w:tcPr>
          <w:p w14:paraId="11148B6C" w14:textId="77777777" w:rsidR="00A42444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76DA22C3" w14:textId="3C98FB86" w:rsidR="00085AF1" w:rsidRPr="00F56AEB" w:rsidRDefault="005442D9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Number of Years as ASCE Member</w:t>
            </w:r>
            <w:r w:rsidR="00A42444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2974857B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76319639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14:paraId="675D010A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75FDD20B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67E495D8" w14:textId="77777777" w:rsidTr="005442D9">
        <w:tc>
          <w:tcPr>
            <w:tcW w:w="3029" w:type="dxa"/>
            <w:gridSpan w:val="3"/>
            <w:shd w:val="clear" w:color="auto" w:fill="auto"/>
          </w:tcPr>
          <w:p w14:paraId="398F997C" w14:textId="77777777" w:rsidR="00A42444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503F5ECA" w14:textId="006B9068" w:rsidR="00085AF1" w:rsidRPr="00F56AEB" w:rsidRDefault="00085AF1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ASCE Member Grade: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45E53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6ACA4595" w14:textId="77777777" w:rsidR="00A42444" w:rsidRDefault="00A42444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5043620E" w14:textId="6DAB96EF" w:rsidR="00085AF1" w:rsidRPr="00F56AEB" w:rsidRDefault="00070E03" w:rsidP="00085AF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Student</w:t>
            </w:r>
            <w:r w:rsidR="00352AF0" w:rsidRPr="00352AF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44158D00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7AD7C5FE" w14:textId="77777777" w:rsidR="00A42444" w:rsidRDefault="00A42444" w:rsidP="00294FC5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CF11A5" w14:textId="5C887AB1" w:rsidR="00085AF1" w:rsidRPr="00F56AEB" w:rsidRDefault="00294FC5" w:rsidP="00294FC5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Fellow</w:t>
            </w:r>
          </w:p>
        </w:tc>
      </w:tr>
      <w:tr w:rsidR="00085AF1" w:rsidRPr="00F56AEB" w14:paraId="38480304" w14:textId="77777777" w:rsidTr="005442D9">
        <w:tc>
          <w:tcPr>
            <w:tcW w:w="3029" w:type="dxa"/>
            <w:gridSpan w:val="3"/>
            <w:shd w:val="clear" w:color="auto" w:fill="auto"/>
          </w:tcPr>
          <w:p w14:paraId="4755746F" w14:textId="77777777" w:rsidR="00085AF1" w:rsidRPr="00F56AEB" w:rsidRDefault="00085AF1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08E8E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7749BB51" w14:textId="77777777" w:rsidR="00085AF1" w:rsidRPr="00F56AEB" w:rsidRDefault="00070E03" w:rsidP="00085AF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Associate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1B8B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4CC18CEB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Life</w:t>
            </w:r>
          </w:p>
        </w:tc>
      </w:tr>
      <w:tr w:rsidR="00070E03" w:rsidRPr="00F56AEB" w14:paraId="493F3F35" w14:textId="77777777" w:rsidTr="005442D9">
        <w:tc>
          <w:tcPr>
            <w:tcW w:w="3029" w:type="dxa"/>
            <w:gridSpan w:val="3"/>
            <w:shd w:val="clear" w:color="auto" w:fill="auto"/>
          </w:tcPr>
          <w:p w14:paraId="3DA87CA8" w14:textId="77777777" w:rsidR="00070E03" w:rsidRPr="00F56AEB" w:rsidRDefault="00070E03" w:rsidP="00070E03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0876" w14:textId="77777777" w:rsidR="00070E03" w:rsidRPr="00F56AEB" w:rsidRDefault="00070E03" w:rsidP="00070E03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6C2838A8" w14:textId="77777777" w:rsidR="00070E03" w:rsidRPr="00F56AEB" w:rsidRDefault="00070E03" w:rsidP="00070E03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Member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28229" w14:textId="77777777" w:rsidR="00070E03" w:rsidRPr="00F56AEB" w:rsidRDefault="00070E03" w:rsidP="00070E03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14:paraId="071845ED" w14:textId="77777777" w:rsidR="00070E03" w:rsidRPr="00F56AEB" w:rsidRDefault="00070E03" w:rsidP="00070E03">
            <w:pPr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Distinguished</w:t>
            </w:r>
          </w:p>
        </w:tc>
      </w:tr>
      <w:tr w:rsidR="00D266FE" w:rsidRPr="00F56AEB" w14:paraId="4E025520" w14:textId="77777777" w:rsidTr="005442D9">
        <w:tc>
          <w:tcPr>
            <w:tcW w:w="3029" w:type="dxa"/>
            <w:gridSpan w:val="3"/>
            <w:shd w:val="clear" w:color="auto" w:fill="auto"/>
          </w:tcPr>
          <w:p w14:paraId="1A68B13E" w14:textId="77777777" w:rsidR="00D266FE" w:rsidRPr="00F56AEB" w:rsidRDefault="00D266FE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1" w:type="dxa"/>
            <w:gridSpan w:val="4"/>
            <w:shd w:val="clear" w:color="auto" w:fill="auto"/>
          </w:tcPr>
          <w:p w14:paraId="3D645AF6" w14:textId="77777777" w:rsidR="00D266FE" w:rsidRPr="00F56AEB" w:rsidRDefault="00D266FE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266FE" w:rsidRPr="00F56AEB" w14:paraId="7D35BB4A" w14:textId="77777777" w:rsidTr="005442D9">
        <w:tc>
          <w:tcPr>
            <w:tcW w:w="3029" w:type="dxa"/>
            <w:gridSpan w:val="3"/>
            <w:shd w:val="clear" w:color="auto" w:fill="auto"/>
          </w:tcPr>
          <w:p w14:paraId="4A888A96" w14:textId="77777777" w:rsidR="00D266FE" w:rsidRPr="00F56AEB" w:rsidRDefault="00D266FE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Date of Birth:</w:t>
            </w: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396DC9" w14:textId="77777777" w:rsidR="00D266FE" w:rsidRPr="00F56AEB" w:rsidRDefault="00D266FE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4A5D14E6" w14:textId="77777777" w:rsidTr="005442D9">
        <w:tc>
          <w:tcPr>
            <w:tcW w:w="3029" w:type="dxa"/>
            <w:gridSpan w:val="3"/>
            <w:shd w:val="clear" w:color="auto" w:fill="auto"/>
          </w:tcPr>
          <w:p w14:paraId="115F0F14" w14:textId="77777777" w:rsidR="00085AF1" w:rsidRPr="00F56AEB" w:rsidRDefault="00085AF1" w:rsidP="00F56AEB">
            <w:pPr>
              <w:ind w:left="36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D23C39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6A50F383" w14:textId="77777777" w:rsidTr="005442D9">
        <w:tc>
          <w:tcPr>
            <w:tcW w:w="3029" w:type="dxa"/>
            <w:gridSpan w:val="3"/>
            <w:shd w:val="clear" w:color="auto" w:fill="auto"/>
          </w:tcPr>
          <w:p w14:paraId="6FF78C40" w14:textId="77777777" w:rsidR="00085AF1" w:rsidRPr="00F56AEB" w:rsidRDefault="00085AF1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Company Name:</w:t>
            </w: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CC6525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06318CED" w14:textId="77777777" w:rsidTr="005442D9">
        <w:tc>
          <w:tcPr>
            <w:tcW w:w="3029" w:type="dxa"/>
            <w:gridSpan w:val="3"/>
            <w:shd w:val="clear" w:color="auto" w:fill="auto"/>
          </w:tcPr>
          <w:p w14:paraId="7F973742" w14:textId="77777777" w:rsidR="00777FAA" w:rsidRDefault="00777FAA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3E9AD5D6" w14:textId="141EE07F" w:rsidR="00085AF1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Title: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A4623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085AF1" w:rsidRPr="00F56AEB" w14:paraId="4DA46D9C" w14:textId="77777777" w:rsidTr="005442D9">
        <w:tc>
          <w:tcPr>
            <w:tcW w:w="3029" w:type="dxa"/>
            <w:gridSpan w:val="3"/>
            <w:shd w:val="clear" w:color="auto" w:fill="auto"/>
          </w:tcPr>
          <w:p w14:paraId="513FB334" w14:textId="77777777" w:rsidR="00777FAA" w:rsidRDefault="00777FAA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35F81C44" w14:textId="62402105" w:rsidR="00085AF1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Work Address: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13113" w14:textId="77777777" w:rsidR="00085AF1" w:rsidRPr="00F56AEB" w:rsidRDefault="00085AF1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71A6593D" w14:textId="77777777" w:rsidTr="005442D9">
        <w:tc>
          <w:tcPr>
            <w:tcW w:w="3029" w:type="dxa"/>
            <w:gridSpan w:val="3"/>
            <w:shd w:val="clear" w:color="auto" w:fill="auto"/>
          </w:tcPr>
          <w:p w14:paraId="34230890" w14:textId="77777777" w:rsidR="00BC5AA7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380DCCFE" w14:textId="09C3B5D3" w:rsidR="00A42444" w:rsidRPr="00F56AEB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0584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54C91C4B" w14:textId="77777777" w:rsidTr="005442D9">
        <w:tc>
          <w:tcPr>
            <w:tcW w:w="3029" w:type="dxa"/>
            <w:gridSpan w:val="3"/>
            <w:shd w:val="clear" w:color="auto" w:fill="auto"/>
          </w:tcPr>
          <w:p w14:paraId="15BA7385" w14:textId="77777777" w:rsidR="00BC5AA7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CEE809F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7DCD10C4" w14:textId="77777777" w:rsidTr="005442D9">
        <w:tc>
          <w:tcPr>
            <w:tcW w:w="3029" w:type="dxa"/>
            <w:gridSpan w:val="3"/>
            <w:shd w:val="clear" w:color="auto" w:fill="auto"/>
          </w:tcPr>
          <w:p w14:paraId="424F3C7E" w14:textId="77777777" w:rsidR="00BC5AA7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Home Address:</w:t>
            </w: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D0800B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3017825E" w14:textId="77777777" w:rsidTr="005442D9">
        <w:tc>
          <w:tcPr>
            <w:tcW w:w="3029" w:type="dxa"/>
            <w:gridSpan w:val="3"/>
            <w:shd w:val="clear" w:color="auto" w:fill="auto"/>
          </w:tcPr>
          <w:p w14:paraId="04ACCA3D" w14:textId="77777777" w:rsidR="00BC5AA7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3F092943" w14:textId="2AC28D20" w:rsidR="00A42444" w:rsidRPr="00F56AEB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0C522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6E3CA153" w14:textId="77777777" w:rsidTr="005442D9">
        <w:tc>
          <w:tcPr>
            <w:tcW w:w="3029" w:type="dxa"/>
            <w:gridSpan w:val="3"/>
            <w:shd w:val="clear" w:color="auto" w:fill="auto"/>
          </w:tcPr>
          <w:p w14:paraId="10F121E6" w14:textId="77777777" w:rsidR="00BC5AA7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DAE2E8D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63476654" w14:textId="77777777" w:rsidTr="005442D9">
        <w:tc>
          <w:tcPr>
            <w:tcW w:w="3029" w:type="dxa"/>
            <w:gridSpan w:val="3"/>
            <w:shd w:val="clear" w:color="auto" w:fill="auto"/>
          </w:tcPr>
          <w:p w14:paraId="2705DFA5" w14:textId="77777777" w:rsidR="00BC5AA7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lastRenderedPageBreak/>
              <w:t>Email:</w:t>
            </w: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618566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05E7B260" w14:textId="77777777" w:rsidTr="00A42444">
        <w:trPr>
          <w:trHeight w:val="440"/>
        </w:trPr>
        <w:tc>
          <w:tcPr>
            <w:tcW w:w="3029" w:type="dxa"/>
            <w:gridSpan w:val="3"/>
            <w:shd w:val="clear" w:color="auto" w:fill="auto"/>
          </w:tcPr>
          <w:p w14:paraId="3A40B4F5" w14:textId="77777777" w:rsidR="00A42444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452DA145" w14:textId="325321B4" w:rsidR="00BC5AA7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Phone: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0BE78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42444" w:rsidRPr="00F56AEB" w14:paraId="2EEF6173" w14:textId="77777777" w:rsidTr="00A42444">
        <w:trPr>
          <w:trHeight w:val="440"/>
        </w:trPr>
        <w:tc>
          <w:tcPr>
            <w:tcW w:w="3029" w:type="dxa"/>
            <w:gridSpan w:val="3"/>
            <w:shd w:val="clear" w:color="auto" w:fill="auto"/>
          </w:tcPr>
          <w:p w14:paraId="5B2C6652" w14:textId="77777777" w:rsidR="00A42444" w:rsidRDefault="00A42444" w:rsidP="00A42444">
            <w:pPr>
              <w:ind w:left="360"/>
              <w:rPr>
                <w:rFonts w:ascii="Arial" w:hAnsi="Arial" w:cs="Arial"/>
                <w:sz w:val="22"/>
                <w:szCs w:val="24"/>
              </w:rPr>
            </w:pPr>
          </w:p>
          <w:p w14:paraId="42996158" w14:textId="77777777" w:rsidR="00A42444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042277C3" w14:textId="261A5327" w:rsidR="00A42444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Primary Area of Civil Engineering Practice</w:t>
            </w:r>
            <w:r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93913" w14:textId="77777777" w:rsidR="00A42444" w:rsidRPr="00F56AEB" w:rsidRDefault="00A42444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1BB6A9FA" w14:textId="77777777" w:rsidTr="005442D9">
        <w:tc>
          <w:tcPr>
            <w:tcW w:w="3029" w:type="dxa"/>
            <w:gridSpan w:val="3"/>
            <w:shd w:val="clear" w:color="auto" w:fill="auto"/>
          </w:tcPr>
          <w:p w14:paraId="57F79948" w14:textId="77777777" w:rsidR="00A42444" w:rsidRDefault="00A42444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  <w:p w14:paraId="24B2C9DF" w14:textId="62AADDFF" w:rsidR="00A42444" w:rsidRPr="00F56AEB" w:rsidRDefault="00A42444" w:rsidP="00A42444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4BD91B" w14:textId="77777777" w:rsidR="00BC5AA7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29078945" w14:textId="77777777" w:rsidR="00A42444" w:rsidRDefault="00A42444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79F734EF" w14:textId="164D2816" w:rsidR="00A42444" w:rsidRPr="00F56AEB" w:rsidRDefault="00A42444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C5AA7" w:rsidRPr="00F56AEB" w14:paraId="624F4DC5" w14:textId="77777777" w:rsidTr="005442D9">
        <w:tc>
          <w:tcPr>
            <w:tcW w:w="30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9A3A254" w14:textId="77777777" w:rsidR="00BC5AA7" w:rsidRPr="00F56AEB" w:rsidRDefault="00BC5AA7" w:rsidP="00F56AEB">
            <w:pPr>
              <w:ind w:left="360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F56AEB">
              <w:rPr>
                <w:rFonts w:ascii="Arial" w:hAnsi="Arial" w:cs="Arial"/>
                <w:sz w:val="22"/>
                <w:szCs w:val="24"/>
              </w:rPr>
              <w:t>Registrations: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476F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379C3BC6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7FADFB95" w14:textId="6E9D0E0C" w:rsidR="00BC5AA7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04D0DEBE" w14:textId="3139449A" w:rsidR="00C61B50" w:rsidRDefault="00C61B50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7D099FFC" w14:textId="647BD351" w:rsidR="00C61B50" w:rsidRDefault="00C61B50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7D66B7BE" w14:textId="77777777" w:rsidR="00C61B50" w:rsidRPr="00F56AEB" w:rsidRDefault="00C61B50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50998F78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  <w:p w14:paraId="2E21D0AD" w14:textId="77777777" w:rsidR="00BC5AA7" w:rsidRPr="00F56AEB" w:rsidRDefault="00BC5AA7" w:rsidP="00085AF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17675F00" w14:textId="77777777" w:rsidR="002609EB" w:rsidRPr="003C2F66" w:rsidRDefault="00BC5AA7" w:rsidP="002609EB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>
        <w:rPr>
          <w:rFonts w:ascii="Arial Black" w:hAnsi="Arial Black"/>
          <w:color w:val="0070C0"/>
          <w:sz w:val="28"/>
          <w:szCs w:val="24"/>
        </w:rPr>
        <w:br w:type="page"/>
      </w:r>
      <w:r w:rsidR="002609EB">
        <w:rPr>
          <w:rFonts w:ascii="Arial Black" w:hAnsi="Arial Black"/>
          <w:color w:val="0070C0"/>
          <w:sz w:val="28"/>
          <w:szCs w:val="24"/>
        </w:rPr>
        <w:lastRenderedPageBreak/>
        <w:t>Award Descriptions</w:t>
      </w:r>
      <w:r w:rsidR="002609EB" w:rsidRPr="003C2F66">
        <w:rPr>
          <w:rFonts w:ascii="Arial Black" w:hAnsi="Arial Black"/>
          <w:color w:val="0070C0"/>
          <w:sz w:val="28"/>
          <w:szCs w:val="24"/>
        </w:rPr>
        <w:t xml:space="preserve">:  </w:t>
      </w:r>
    </w:p>
    <w:p w14:paraId="73B45412" w14:textId="77777777" w:rsidR="002609EB" w:rsidRPr="001A414E" w:rsidRDefault="002609EB" w:rsidP="002609EB">
      <w:pPr>
        <w:pStyle w:val="BodyText"/>
        <w:jc w:val="both"/>
        <w:rPr>
          <w:szCs w:val="24"/>
        </w:rPr>
      </w:pPr>
    </w:p>
    <w:p w14:paraId="680A24E8" w14:textId="77777777" w:rsidR="002609EB" w:rsidRPr="00B95515" w:rsidRDefault="002609EB" w:rsidP="002609EB">
      <w:pPr>
        <w:pStyle w:val="BodyText"/>
        <w:numPr>
          <w:ilvl w:val="0"/>
          <w:numId w:val="12"/>
        </w:numPr>
        <w:spacing w:after="120"/>
        <w:jc w:val="both"/>
        <w:rPr>
          <w:bCs w:val="0"/>
          <w:sz w:val="22"/>
          <w:szCs w:val="24"/>
        </w:rPr>
      </w:pPr>
      <w:r>
        <w:rPr>
          <w:sz w:val="22"/>
          <w:szCs w:val="24"/>
        </w:rPr>
        <w:t xml:space="preserve">Region 5 </w:t>
      </w:r>
      <w:r w:rsidRPr="00B95515">
        <w:rPr>
          <w:sz w:val="22"/>
          <w:szCs w:val="24"/>
        </w:rPr>
        <w:t>Civil Engineer of the Year</w:t>
      </w:r>
      <w:r>
        <w:rPr>
          <w:sz w:val="22"/>
          <w:szCs w:val="24"/>
        </w:rPr>
        <w:t xml:space="preserve"> is awarded annually to one recipient to recognize outstanding achievements of a practicing Civil Engineer that is active within the Region.</w:t>
      </w:r>
      <w:r w:rsidRPr="00B95515">
        <w:rPr>
          <w:sz w:val="22"/>
          <w:szCs w:val="24"/>
        </w:rPr>
        <w:t xml:space="preserve"> </w:t>
      </w:r>
    </w:p>
    <w:p w14:paraId="6836C78C" w14:textId="1757E292" w:rsidR="002609EB" w:rsidRPr="00070E03" w:rsidRDefault="002609EB" w:rsidP="002609EB">
      <w:pPr>
        <w:pStyle w:val="BodyText"/>
        <w:numPr>
          <w:ilvl w:val="0"/>
          <w:numId w:val="12"/>
        </w:numPr>
        <w:spacing w:after="120"/>
        <w:jc w:val="both"/>
        <w:rPr>
          <w:bCs w:val="0"/>
          <w:sz w:val="22"/>
          <w:szCs w:val="24"/>
        </w:rPr>
      </w:pPr>
      <w:r>
        <w:rPr>
          <w:sz w:val="22"/>
          <w:szCs w:val="24"/>
        </w:rPr>
        <w:t>Region 5 Y</w:t>
      </w:r>
      <w:r w:rsidRPr="00B95515">
        <w:rPr>
          <w:sz w:val="22"/>
          <w:szCs w:val="24"/>
        </w:rPr>
        <w:t>oun</w:t>
      </w:r>
      <w:r w:rsidRPr="002609EB">
        <w:rPr>
          <w:sz w:val="22"/>
          <w:szCs w:val="24"/>
        </w:rPr>
        <w:t>g</w:t>
      </w:r>
      <w:r w:rsidRPr="00E37ABB">
        <w:rPr>
          <w:sz w:val="22"/>
          <w:szCs w:val="24"/>
        </w:rPr>
        <w:t>er</w:t>
      </w:r>
      <w:r w:rsidRPr="00B95515">
        <w:rPr>
          <w:sz w:val="22"/>
          <w:szCs w:val="24"/>
        </w:rPr>
        <w:t xml:space="preserve"> Civil Engineer of the Yea</w:t>
      </w:r>
      <w:r>
        <w:rPr>
          <w:sz w:val="22"/>
          <w:szCs w:val="24"/>
        </w:rPr>
        <w:t xml:space="preserve">r is awarded annually to one recipient to recognize outstanding achievements of a practicing Civil Engineer, age 35 </w:t>
      </w:r>
      <w:r w:rsidR="004E4A55">
        <w:rPr>
          <w:sz w:val="22"/>
          <w:szCs w:val="24"/>
        </w:rPr>
        <w:t xml:space="preserve">or </w:t>
      </w:r>
      <w:r>
        <w:rPr>
          <w:sz w:val="22"/>
          <w:szCs w:val="24"/>
        </w:rPr>
        <w:t>less that is active within the Region.</w:t>
      </w:r>
    </w:p>
    <w:p w14:paraId="18923BF3" w14:textId="77777777" w:rsidR="00070E03" w:rsidRPr="00B95515" w:rsidRDefault="00070E03" w:rsidP="002609EB">
      <w:pPr>
        <w:pStyle w:val="BodyText"/>
        <w:numPr>
          <w:ilvl w:val="0"/>
          <w:numId w:val="12"/>
        </w:numPr>
        <w:spacing w:after="120"/>
        <w:jc w:val="both"/>
        <w:rPr>
          <w:bCs w:val="0"/>
          <w:sz w:val="22"/>
          <w:szCs w:val="24"/>
        </w:rPr>
      </w:pPr>
      <w:r>
        <w:rPr>
          <w:bCs w:val="0"/>
          <w:sz w:val="22"/>
          <w:szCs w:val="24"/>
        </w:rPr>
        <w:t xml:space="preserve">Region 5 Engineering Student of the Year is awarded annually to one recipient to recognize an </w:t>
      </w:r>
      <w:r>
        <w:rPr>
          <w:sz w:val="22"/>
          <w:szCs w:val="24"/>
        </w:rPr>
        <w:t>outstanding Civil Engineering or Civil Engineering Technology Student, enrolled in an undergraduate program and is active in ASCE within the Region.</w:t>
      </w:r>
    </w:p>
    <w:p w14:paraId="3D1296F2" w14:textId="77777777" w:rsidR="002609EB" w:rsidRPr="00070E03" w:rsidRDefault="002609EB" w:rsidP="002609EB">
      <w:pPr>
        <w:pStyle w:val="BodyText"/>
        <w:numPr>
          <w:ilvl w:val="0"/>
          <w:numId w:val="12"/>
        </w:numPr>
        <w:spacing w:after="120"/>
        <w:jc w:val="both"/>
        <w:rPr>
          <w:bCs w:val="0"/>
          <w:sz w:val="22"/>
          <w:szCs w:val="24"/>
        </w:rPr>
      </w:pPr>
      <w:r>
        <w:rPr>
          <w:sz w:val="22"/>
          <w:szCs w:val="24"/>
        </w:rPr>
        <w:t xml:space="preserve">Region 5 </w:t>
      </w:r>
      <w:r w:rsidRPr="00D85977">
        <w:rPr>
          <w:sz w:val="22"/>
          <w:szCs w:val="24"/>
        </w:rPr>
        <w:t xml:space="preserve">Wall of Fame </w:t>
      </w:r>
      <w:r>
        <w:rPr>
          <w:sz w:val="22"/>
          <w:szCs w:val="24"/>
        </w:rPr>
        <w:t xml:space="preserve">is a designation to honor Civil Engineers that have made a substantial contribution to </w:t>
      </w:r>
      <w:r w:rsidRPr="00397379">
        <w:rPr>
          <w:b/>
          <w:sz w:val="22"/>
          <w:szCs w:val="24"/>
        </w:rPr>
        <w:t>ASCE, Region 5</w:t>
      </w:r>
      <w:r>
        <w:rPr>
          <w:sz w:val="22"/>
          <w:szCs w:val="24"/>
        </w:rPr>
        <w:t>, and the Civil Engineering community.  Nominations will be considered annually, with no more than 3 candidates selected for the honor in a given year.</w:t>
      </w:r>
    </w:p>
    <w:p w14:paraId="0D358833" w14:textId="77777777" w:rsidR="00070E03" w:rsidRPr="00D85977" w:rsidRDefault="00070E03" w:rsidP="00070E03">
      <w:pPr>
        <w:pStyle w:val="BodyText"/>
        <w:spacing w:after="120"/>
        <w:ind w:left="720"/>
        <w:jc w:val="both"/>
        <w:rPr>
          <w:bCs w:val="0"/>
          <w:sz w:val="22"/>
          <w:szCs w:val="24"/>
        </w:rPr>
      </w:pPr>
    </w:p>
    <w:p w14:paraId="59B6CE8A" w14:textId="77777777" w:rsidR="00070E03" w:rsidRPr="00070E03" w:rsidRDefault="00070E03" w:rsidP="00070E03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070E03">
        <w:rPr>
          <w:rFonts w:ascii="Arial Black" w:hAnsi="Arial Black"/>
          <w:color w:val="0070C0"/>
          <w:sz w:val="28"/>
          <w:szCs w:val="24"/>
        </w:rPr>
        <w:t>Eligibility for the Award</w:t>
      </w:r>
    </w:p>
    <w:p w14:paraId="551E5EF2" w14:textId="77777777" w:rsidR="00070E03" w:rsidRDefault="00070E03" w:rsidP="00070E03">
      <w:pPr>
        <w:spacing w:before="10"/>
        <w:rPr>
          <w:rFonts w:ascii="Arial" w:eastAsia="Arial" w:hAnsi="Arial" w:cs="Arial"/>
          <w:b/>
          <w:bCs/>
        </w:rPr>
      </w:pPr>
    </w:p>
    <w:p w14:paraId="092D4974" w14:textId="49BA1219" w:rsidR="00070E03" w:rsidRPr="00070E03" w:rsidRDefault="00070E03" w:rsidP="0035108F">
      <w:pPr>
        <w:pStyle w:val="BodyText"/>
        <w:ind w:left="360" w:right="253"/>
        <w:rPr>
          <w:rFonts w:eastAsia="Arial" w:cs="Times New Roman"/>
          <w:bCs w:val="0"/>
          <w:szCs w:val="24"/>
        </w:rPr>
      </w:pPr>
      <w:r w:rsidRPr="00070E03">
        <w:rPr>
          <w:spacing w:val="-1"/>
        </w:rPr>
        <w:t xml:space="preserve">Nominees must be </w:t>
      </w:r>
      <w:r>
        <w:rPr>
          <w:spacing w:val="-1"/>
        </w:rPr>
        <w:t>submitted</w:t>
      </w:r>
      <w:r w:rsidRPr="00070E03">
        <w:rPr>
          <w:spacing w:val="-1"/>
        </w:rPr>
        <w:t xml:space="preserve"> by </w:t>
      </w:r>
      <w:r>
        <w:rPr>
          <w:spacing w:val="-1"/>
        </w:rPr>
        <w:t>a Region 5 Section.</w:t>
      </w:r>
      <w:r w:rsidRPr="00070E03">
        <w:rPr>
          <w:spacing w:val="-1"/>
        </w:rPr>
        <w:t xml:space="preserve"> Only 1 nomination per Section, per award, may be submitted each year.  </w:t>
      </w:r>
      <w:r>
        <w:rPr>
          <w:spacing w:val="-1"/>
        </w:rPr>
        <w:t>The</w:t>
      </w:r>
      <w:r w:rsidRPr="00070E03">
        <w:rPr>
          <w:spacing w:val="-1"/>
        </w:rPr>
        <w:t xml:space="preserve"> </w:t>
      </w:r>
      <w:r>
        <w:rPr>
          <w:spacing w:val="-1"/>
        </w:rPr>
        <w:t>selection</w:t>
      </w:r>
      <w:r w:rsidRPr="00070E03">
        <w:rPr>
          <w:spacing w:val="-1"/>
        </w:rPr>
        <w:t xml:space="preserve"> process is </w:t>
      </w:r>
      <w:r>
        <w:rPr>
          <w:spacing w:val="-1"/>
        </w:rPr>
        <w:t>based</w:t>
      </w:r>
      <w:r w:rsidRPr="00070E03">
        <w:rPr>
          <w:spacing w:val="-1"/>
        </w:rPr>
        <w:t xml:space="preserve"> </w:t>
      </w:r>
      <w:r>
        <w:rPr>
          <w:spacing w:val="-1"/>
        </w:rPr>
        <w:t>on</w:t>
      </w:r>
      <w:r w:rsidRPr="00070E03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="008139E5">
        <w:rPr>
          <w:spacing w:val="-1"/>
        </w:rPr>
        <w:t>nominees’</w:t>
      </w:r>
      <w:r>
        <w:rPr>
          <w:spacing w:val="-1"/>
        </w:rPr>
        <w:t xml:space="preserve"> contributions</w:t>
      </w:r>
      <w:r w:rsidRPr="00070E03">
        <w:rPr>
          <w:spacing w:val="-1"/>
        </w:rPr>
        <w:t xml:space="preserve"> to </w:t>
      </w:r>
      <w:r>
        <w:rPr>
          <w:spacing w:val="-1"/>
        </w:rPr>
        <w:t>the</w:t>
      </w:r>
      <w:r w:rsidRPr="00070E03">
        <w:rPr>
          <w:spacing w:val="-1"/>
        </w:rPr>
        <w:t xml:space="preserve"> region, society, </w:t>
      </w:r>
      <w:r>
        <w:rPr>
          <w:spacing w:val="-1"/>
        </w:rPr>
        <w:t>profession,</w:t>
      </w:r>
      <w:r w:rsidRPr="00070E03">
        <w:rPr>
          <w:spacing w:val="-1"/>
        </w:rPr>
        <w:t xml:space="preserve"> </w:t>
      </w:r>
      <w:r>
        <w:rPr>
          <w:spacing w:val="-1"/>
        </w:rPr>
        <w:t>the</w:t>
      </w:r>
      <w:r w:rsidRPr="00070E03">
        <w:rPr>
          <w:spacing w:val="-1"/>
        </w:rPr>
        <w:t xml:space="preserve"> </w:t>
      </w:r>
      <w:r>
        <w:rPr>
          <w:spacing w:val="-1"/>
        </w:rPr>
        <w:t>public</w:t>
      </w:r>
      <w:r w:rsidRPr="00070E03">
        <w:rPr>
          <w:spacing w:val="-1"/>
        </w:rPr>
        <w:t xml:space="preserve"> </w:t>
      </w:r>
      <w:r>
        <w:rPr>
          <w:spacing w:val="-1"/>
        </w:rPr>
        <w:t>welfare,</w:t>
      </w:r>
      <w:r w:rsidRPr="00070E03">
        <w:rPr>
          <w:spacing w:val="-1"/>
        </w:rPr>
        <w:t xml:space="preserve"> </w:t>
      </w:r>
      <w:r>
        <w:rPr>
          <w:spacing w:val="-1"/>
        </w:rPr>
        <w:t>and/or</w:t>
      </w:r>
      <w:r w:rsidRPr="00070E03">
        <w:rPr>
          <w:spacing w:val="-1"/>
        </w:rPr>
        <w:t xml:space="preserve"> </w:t>
      </w:r>
      <w:r>
        <w:rPr>
          <w:spacing w:val="-1"/>
        </w:rPr>
        <w:t>humankind</w:t>
      </w:r>
      <w:r w:rsidRPr="00070E03">
        <w:rPr>
          <w:spacing w:val="-1"/>
        </w:rPr>
        <w:t xml:space="preserve"> as </w:t>
      </w:r>
      <w:r>
        <w:rPr>
          <w:spacing w:val="-1"/>
        </w:rPr>
        <w:t>listed</w:t>
      </w:r>
      <w:r w:rsidRPr="00070E03">
        <w:rPr>
          <w:spacing w:val="-1"/>
        </w:rPr>
        <w:t xml:space="preserve"> </w:t>
      </w:r>
      <w:r>
        <w:rPr>
          <w:spacing w:val="-1"/>
        </w:rPr>
        <w:t>under</w:t>
      </w:r>
      <w:r w:rsidRPr="00070E03">
        <w:rPr>
          <w:spacing w:val="-1"/>
        </w:rPr>
        <w:t xml:space="preserve"> </w:t>
      </w:r>
      <w:r>
        <w:rPr>
          <w:spacing w:val="-1"/>
        </w:rPr>
        <w:t>the</w:t>
      </w:r>
      <w:r w:rsidRPr="00070E03">
        <w:rPr>
          <w:spacing w:val="-1"/>
        </w:rPr>
        <w:t xml:space="preserve"> </w:t>
      </w:r>
      <w:r>
        <w:rPr>
          <w:spacing w:val="-1"/>
        </w:rPr>
        <w:t>purpose</w:t>
      </w:r>
      <w:r w:rsidRPr="00070E03">
        <w:rPr>
          <w:spacing w:val="-1"/>
        </w:rPr>
        <w:t xml:space="preserve"> </w:t>
      </w:r>
      <w:r>
        <w:rPr>
          <w:spacing w:val="-1"/>
        </w:rPr>
        <w:t>of</w:t>
      </w:r>
      <w:r w:rsidRPr="00070E03">
        <w:rPr>
          <w:spacing w:val="-1"/>
        </w:rPr>
        <w:t xml:space="preserve"> </w:t>
      </w:r>
      <w:r>
        <w:rPr>
          <w:spacing w:val="-1"/>
        </w:rPr>
        <w:t>the</w:t>
      </w:r>
      <w:r w:rsidRPr="00070E03">
        <w:rPr>
          <w:spacing w:val="-1"/>
        </w:rPr>
        <w:t xml:space="preserve"> </w:t>
      </w:r>
      <w:r>
        <w:rPr>
          <w:spacing w:val="-1"/>
        </w:rPr>
        <w:t>award.</w:t>
      </w:r>
      <w:r w:rsidRPr="00070E03">
        <w:rPr>
          <w:spacing w:val="-1"/>
        </w:rPr>
        <w:t xml:space="preserve">  </w:t>
      </w:r>
    </w:p>
    <w:p w14:paraId="29678AF5" w14:textId="77777777" w:rsidR="00E37ABB" w:rsidRDefault="00E37ABB" w:rsidP="00E37ABB">
      <w:pPr>
        <w:pStyle w:val="BodyText"/>
        <w:ind w:left="360"/>
        <w:jc w:val="both"/>
        <w:rPr>
          <w:rFonts w:ascii="Arial Black" w:hAnsi="Arial Black"/>
          <w:color w:val="0070C0"/>
          <w:sz w:val="28"/>
          <w:szCs w:val="24"/>
        </w:rPr>
      </w:pPr>
    </w:p>
    <w:p w14:paraId="044AAC1A" w14:textId="77777777" w:rsidR="00D85977" w:rsidRPr="003C2F66" w:rsidRDefault="00D85977" w:rsidP="00D85977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3C2F66">
        <w:rPr>
          <w:rFonts w:ascii="Arial Black" w:hAnsi="Arial Black"/>
          <w:color w:val="0070C0"/>
          <w:sz w:val="28"/>
          <w:szCs w:val="24"/>
        </w:rPr>
        <w:t xml:space="preserve">Qualifications:  </w:t>
      </w:r>
    </w:p>
    <w:p w14:paraId="3FB925C8" w14:textId="77777777" w:rsidR="00D85977" w:rsidRPr="001A414E" w:rsidRDefault="00D85977" w:rsidP="00D85977">
      <w:pPr>
        <w:pStyle w:val="BodyText"/>
        <w:jc w:val="both"/>
        <w:rPr>
          <w:szCs w:val="24"/>
        </w:rPr>
      </w:pPr>
    </w:p>
    <w:p w14:paraId="3CEB364F" w14:textId="77777777" w:rsidR="00D85977" w:rsidRPr="00B95515" w:rsidRDefault="00D85977" w:rsidP="00DB384F">
      <w:pPr>
        <w:pStyle w:val="BodyText"/>
        <w:numPr>
          <w:ilvl w:val="0"/>
          <w:numId w:val="18"/>
        </w:numPr>
        <w:spacing w:after="120"/>
        <w:jc w:val="both"/>
        <w:rPr>
          <w:bCs w:val="0"/>
          <w:sz w:val="22"/>
          <w:szCs w:val="24"/>
        </w:rPr>
      </w:pPr>
      <w:r w:rsidRPr="00B95515">
        <w:rPr>
          <w:sz w:val="22"/>
          <w:szCs w:val="24"/>
        </w:rPr>
        <w:t>Nominee for Civil Engineer of the Year must be a licensed Professional Engine</w:t>
      </w:r>
      <w:r w:rsidR="00E03C5C">
        <w:rPr>
          <w:sz w:val="22"/>
          <w:szCs w:val="24"/>
        </w:rPr>
        <w:t>er and</w:t>
      </w:r>
      <w:r w:rsidRPr="00B95515">
        <w:rPr>
          <w:sz w:val="22"/>
          <w:szCs w:val="24"/>
        </w:rPr>
        <w:t xml:space="preserve"> must be an ASCE </w:t>
      </w:r>
      <w:r w:rsidR="00E03C5C">
        <w:rPr>
          <w:sz w:val="22"/>
          <w:szCs w:val="24"/>
        </w:rPr>
        <w:t>M</w:t>
      </w:r>
      <w:r w:rsidRPr="00B95515">
        <w:rPr>
          <w:sz w:val="22"/>
          <w:szCs w:val="24"/>
        </w:rPr>
        <w:t>ember</w:t>
      </w:r>
      <w:r>
        <w:rPr>
          <w:sz w:val="22"/>
          <w:szCs w:val="24"/>
        </w:rPr>
        <w:t xml:space="preserve"> in </w:t>
      </w:r>
      <w:r w:rsidRPr="00B95515">
        <w:rPr>
          <w:sz w:val="22"/>
          <w:szCs w:val="24"/>
        </w:rPr>
        <w:t>good standing</w:t>
      </w:r>
      <w:r>
        <w:rPr>
          <w:sz w:val="22"/>
          <w:szCs w:val="24"/>
        </w:rPr>
        <w:t>.</w:t>
      </w:r>
      <w:r w:rsidRPr="00B95515">
        <w:rPr>
          <w:sz w:val="22"/>
          <w:szCs w:val="24"/>
        </w:rPr>
        <w:t xml:space="preserve"> </w:t>
      </w:r>
    </w:p>
    <w:p w14:paraId="268F4792" w14:textId="77777777" w:rsidR="00D85977" w:rsidRPr="00070E03" w:rsidRDefault="00D85977" w:rsidP="00DB384F">
      <w:pPr>
        <w:pStyle w:val="BodyText"/>
        <w:numPr>
          <w:ilvl w:val="0"/>
          <w:numId w:val="18"/>
        </w:numPr>
        <w:spacing w:after="120"/>
        <w:jc w:val="both"/>
        <w:rPr>
          <w:bCs w:val="0"/>
          <w:sz w:val="22"/>
          <w:szCs w:val="24"/>
        </w:rPr>
      </w:pPr>
      <w:r w:rsidRPr="00B95515">
        <w:rPr>
          <w:sz w:val="22"/>
          <w:szCs w:val="24"/>
        </w:rPr>
        <w:t>Nomine</w:t>
      </w:r>
      <w:r w:rsidRPr="00E37ABB">
        <w:rPr>
          <w:sz w:val="22"/>
          <w:szCs w:val="24"/>
        </w:rPr>
        <w:t xml:space="preserve">e for Younger Civil Engineer of the Year must be an ASCE </w:t>
      </w:r>
      <w:r w:rsidR="00E03C5C" w:rsidRPr="00E37ABB">
        <w:rPr>
          <w:sz w:val="22"/>
          <w:szCs w:val="24"/>
        </w:rPr>
        <w:t>M</w:t>
      </w:r>
      <w:r w:rsidRPr="00E37ABB">
        <w:rPr>
          <w:sz w:val="22"/>
          <w:szCs w:val="24"/>
        </w:rPr>
        <w:t xml:space="preserve">ember or </w:t>
      </w:r>
      <w:r w:rsidR="00E03C5C" w:rsidRPr="00E37ABB">
        <w:rPr>
          <w:sz w:val="22"/>
          <w:szCs w:val="24"/>
        </w:rPr>
        <w:t>A</w:t>
      </w:r>
      <w:r w:rsidRPr="00E37ABB">
        <w:rPr>
          <w:sz w:val="22"/>
          <w:szCs w:val="24"/>
        </w:rPr>
        <w:t xml:space="preserve">ssociate </w:t>
      </w:r>
      <w:r w:rsidR="00E03C5C" w:rsidRPr="00E37ABB">
        <w:rPr>
          <w:sz w:val="22"/>
          <w:szCs w:val="24"/>
        </w:rPr>
        <w:t>M</w:t>
      </w:r>
      <w:r w:rsidRPr="00E37ABB">
        <w:rPr>
          <w:sz w:val="22"/>
          <w:szCs w:val="24"/>
        </w:rPr>
        <w:t>ember</w:t>
      </w:r>
      <w:r w:rsidR="00E03C5C" w:rsidRPr="00E37ABB">
        <w:rPr>
          <w:sz w:val="22"/>
          <w:szCs w:val="24"/>
        </w:rPr>
        <w:t xml:space="preserve"> and</w:t>
      </w:r>
      <w:r w:rsidRPr="00E37ABB">
        <w:rPr>
          <w:sz w:val="22"/>
          <w:szCs w:val="24"/>
        </w:rPr>
        <w:t xml:space="preserve"> must be an ASC</w:t>
      </w:r>
      <w:r w:rsidRPr="00B95515">
        <w:rPr>
          <w:sz w:val="22"/>
          <w:szCs w:val="24"/>
        </w:rPr>
        <w:t>E member</w:t>
      </w:r>
      <w:r>
        <w:rPr>
          <w:sz w:val="22"/>
          <w:szCs w:val="24"/>
        </w:rPr>
        <w:t xml:space="preserve"> in </w:t>
      </w:r>
      <w:r w:rsidRPr="00B95515">
        <w:rPr>
          <w:sz w:val="22"/>
          <w:szCs w:val="24"/>
        </w:rPr>
        <w:t>good standing</w:t>
      </w:r>
      <w:r>
        <w:rPr>
          <w:sz w:val="22"/>
          <w:szCs w:val="24"/>
        </w:rPr>
        <w:t>.</w:t>
      </w:r>
    </w:p>
    <w:p w14:paraId="61B981D5" w14:textId="23D58CBA" w:rsidR="00070E03" w:rsidRPr="00B95515" w:rsidRDefault="00070E03" w:rsidP="00070E03">
      <w:pPr>
        <w:pStyle w:val="BodyText"/>
        <w:numPr>
          <w:ilvl w:val="0"/>
          <w:numId w:val="18"/>
        </w:numPr>
        <w:spacing w:after="120"/>
        <w:jc w:val="both"/>
        <w:rPr>
          <w:bCs w:val="0"/>
          <w:sz w:val="22"/>
          <w:szCs w:val="24"/>
        </w:rPr>
      </w:pPr>
      <w:r w:rsidRPr="00B95515">
        <w:rPr>
          <w:sz w:val="22"/>
          <w:szCs w:val="24"/>
        </w:rPr>
        <w:t>Nomine</w:t>
      </w:r>
      <w:r w:rsidRPr="00E37ABB">
        <w:rPr>
          <w:sz w:val="22"/>
          <w:szCs w:val="24"/>
        </w:rPr>
        <w:t xml:space="preserve">e for </w:t>
      </w:r>
      <w:r>
        <w:rPr>
          <w:bCs w:val="0"/>
          <w:sz w:val="22"/>
          <w:szCs w:val="24"/>
        </w:rPr>
        <w:t xml:space="preserve">Engineering Student of the Year </w:t>
      </w:r>
      <w:r w:rsidRPr="00E37ABB">
        <w:rPr>
          <w:sz w:val="22"/>
          <w:szCs w:val="24"/>
        </w:rPr>
        <w:t xml:space="preserve">must be an ASCE </w:t>
      </w:r>
      <w:r>
        <w:rPr>
          <w:sz w:val="22"/>
          <w:szCs w:val="24"/>
        </w:rPr>
        <w:t xml:space="preserve">Student Member in good standing </w:t>
      </w:r>
      <w:r w:rsidR="00E52E3D">
        <w:rPr>
          <w:sz w:val="22"/>
          <w:szCs w:val="24"/>
        </w:rPr>
        <w:t>enrolled in a</w:t>
      </w:r>
      <w:r w:rsidR="00E52E3D" w:rsidRPr="00070E03">
        <w:rPr>
          <w:sz w:val="22"/>
          <w:szCs w:val="24"/>
        </w:rPr>
        <w:t xml:space="preserve"> </w:t>
      </w:r>
      <w:r w:rsidR="00E52E3D">
        <w:rPr>
          <w:sz w:val="22"/>
          <w:szCs w:val="24"/>
        </w:rPr>
        <w:t xml:space="preserve">Civil Engineering </w:t>
      </w:r>
      <w:r w:rsidR="00E52E3D" w:rsidRPr="00070E03">
        <w:rPr>
          <w:sz w:val="22"/>
          <w:szCs w:val="24"/>
        </w:rPr>
        <w:t>undergraduate program</w:t>
      </w:r>
      <w:r w:rsidR="00E52E3D">
        <w:rPr>
          <w:sz w:val="22"/>
          <w:szCs w:val="24"/>
        </w:rPr>
        <w:t xml:space="preserve"> in the 202</w:t>
      </w:r>
      <w:r w:rsidR="00253058">
        <w:rPr>
          <w:sz w:val="22"/>
          <w:szCs w:val="24"/>
        </w:rPr>
        <w:t>2</w:t>
      </w:r>
      <w:r w:rsidR="00E52E3D">
        <w:rPr>
          <w:sz w:val="22"/>
          <w:szCs w:val="24"/>
        </w:rPr>
        <w:t>-202</w:t>
      </w:r>
      <w:r w:rsidR="00253058">
        <w:rPr>
          <w:sz w:val="22"/>
          <w:szCs w:val="24"/>
        </w:rPr>
        <w:t>3</w:t>
      </w:r>
      <w:r w:rsidR="00E52E3D">
        <w:rPr>
          <w:sz w:val="22"/>
          <w:szCs w:val="24"/>
        </w:rPr>
        <w:t xml:space="preserve"> academic school year.</w:t>
      </w:r>
    </w:p>
    <w:p w14:paraId="24B6A165" w14:textId="77777777" w:rsidR="00D85977" w:rsidRPr="00D85977" w:rsidRDefault="00D85977" w:rsidP="00DB384F">
      <w:pPr>
        <w:pStyle w:val="BodyText"/>
        <w:numPr>
          <w:ilvl w:val="0"/>
          <w:numId w:val="18"/>
        </w:numPr>
        <w:spacing w:after="120"/>
        <w:jc w:val="both"/>
        <w:rPr>
          <w:bCs w:val="0"/>
          <w:sz w:val="22"/>
          <w:szCs w:val="24"/>
        </w:rPr>
      </w:pPr>
      <w:r w:rsidRPr="00D85977">
        <w:rPr>
          <w:sz w:val="22"/>
          <w:szCs w:val="24"/>
        </w:rPr>
        <w:t xml:space="preserve">Nominee for </w:t>
      </w:r>
      <w:r w:rsidR="002609EB">
        <w:rPr>
          <w:sz w:val="22"/>
          <w:szCs w:val="24"/>
        </w:rPr>
        <w:t xml:space="preserve">the Region 5 </w:t>
      </w:r>
      <w:r w:rsidRPr="00D85977">
        <w:rPr>
          <w:sz w:val="22"/>
          <w:szCs w:val="24"/>
        </w:rPr>
        <w:t xml:space="preserve">Wall of Fame must be a Fellow or Life Member of ASCE at least 55 years or older, made significant contributions to the Civil Engineering Profession, </w:t>
      </w:r>
      <w:r w:rsidR="00E03C5C">
        <w:rPr>
          <w:sz w:val="22"/>
          <w:szCs w:val="24"/>
        </w:rPr>
        <w:t>s</w:t>
      </w:r>
      <w:r w:rsidRPr="00D85977">
        <w:rPr>
          <w:sz w:val="22"/>
          <w:szCs w:val="24"/>
        </w:rPr>
        <w:t>upported and promoted ASCE</w:t>
      </w:r>
      <w:r w:rsidR="00E37ABB">
        <w:rPr>
          <w:sz w:val="22"/>
          <w:szCs w:val="24"/>
        </w:rPr>
        <w:t>, Region 5,</w:t>
      </w:r>
      <w:r w:rsidRPr="00D85977">
        <w:rPr>
          <w:sz w:val="22"/>
          <w:szCs w:val="24"/>
        </w:rPr>
        <w:t xml:space="preserve"> and the Civil Engineering Profession, </w:t>
      </w:r>
      <w:r w:rsidR="00E03C5C">
        <w:rPr>
          <w:sz w:val="22"/>
          <w:szCs w:val="24"/>
        </w:rPr>
        <w:t>and b</w:t>
      </w:r>
      <w:r w:rsidRPr="00D85977">
        <w:rPr>
          <w:sz w:val="22"/>
          <w:szCs w:val="24"/>
        </w:rPr>
        <w:t xml:space="preserve">e endorsed by </w:t>
      </w:r>
      <w:r w:rsidR="00397379">
        <w:rPr>
          <w:sz w:val="22"/>
          <w:szCs w:val="24"/>
        </w:rPr>
        <w:t>two</w:t>
      </w:r>
      <w:r w:rsidRPr="00D85977">
        <w:rPr>
          <w:sz w:val="22"/>
          <w:szCs w:val="24"/>
        </w:rPr>
        <w:t xml:space="preserve"> Licensed Professional Engineers not on the Board of Directors of the nominating branch.</w:t>
      </w:r>
    </w:p>
    <w:p w14:paraId="09F6A9AA" w14:textId="70AB1484" w:rsidR="00D85977" w:rsidRPr="0035108F" w:rsidRDefault="0035108F" w:rsidP="0035108F">
      <w:pPr>
        <w:overflowPunct/>
        <w:autoSpaceDE/>
        <w:autoSpaceDN/>
        <w:adjustRightInd/>
        <w:textAlignment w:val="auto"/>
        <w:rPr>
          <w:rFonts w:ascii="Arial Black" w:hAnsi="Arial Black" w:cs="Arial"/>
          <w:bCs/>
          <w:color w:val="0070C0"/>
          <w:sz w:val="28"/>
          <w:szCs w:val="24"/>
        </w:rPr>
      </w:pPr>
      <w:r>
        <w:rPr>
          <w:rFonts w:ascii="Arial Black" w:hAnsi="Arial Black"/>
          <w:color w:val="0070C0"/>
          <w:sz w:val="28"/>
          <w:szCs w:val="24"/>
        </w:rPr>
        <w:br w:type="page"/>
      </w:r>
    </w:p>
    <w:p w14:paraId="61BEB60B" w14:textId="77777777" w:rsidR="00A45650" w:rsidRPr="003C2F66" w:rsidRDefault="00863D57" w:rsidP="00863D57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3C2F66">
        <w:rPr>
          <w:rFonts w:ascii="Arial Black" w:hAnsi="Arial Black"/>
          <w:color w:val="0070C0"/>
          <w:sz w:val="28"/>
          <w:szCs w:val="24"/>
        </w:rPr>
        <w:lastRenderedPageBreak/>
        <w:t>Nomination Criteria</w:t>
      </w:r>
    </w:p>
    <w:p w14:paraId="6C5AB476" w14:textId="77777777" w:rsidR="00863D57" w:rsidRPr="001A414E" w:rsidRDefault="00863D57" w:rsidP="001C23C2">
      <w:pPr>
        <w:jc w:val="both"/>
        <w:rPr>
          <w:rFonts w:ascii="Arial" w:hAnsi="Arial" w:cs="Arial"/>
          <w:sz w:val="24"/>
          <w:szCs w:val="24"/>
        </w:rPr>
      </w:pPr>
    </w:p>
    <w:p w14:paraId="6ECA055B" w14:textId="219BC957" w:rsidR="00A45650" w:rsidRPr="00B95515" w:rsidRDefault="00A45650" w:rsidP="003C2F66">
      <w:pPr>
        <w:ind w:left="360"/>
        <w:jc w:val="both"/>
        <w:rPr>
          <w:rFonts w:ascii="Arial" w:hAnsi="Arial" w:cs="Arial"/>
          <w:sz w:val="22"/>
          <w:szCs w:val="24"/>
        </w:rPr>
      </w:pPr>
      <w:r w:rsidRPr="00B95515">
        <w:rPr>
          <w:rFonts w:ascii="Arial" w:hAnsi="Arial" w:cs="Arial"/>
          <w:sz w:val="22"/>
          <w:szCs w:val="24"/>
        </w:rPr>
        <w:t xml:space="preserve">The following sections </w:t>
      </w:r>
      <w:r w:rsidR="0028367C" w:rsidRPr="00B95515">
        <w:rPr>
          <w:rFonts w:ascii="Arial" w:hAnsi="Arial" w:cs="Arial"/>
          <w:sz w:val="22"/>
          <w:szCs w:val="24"/>
        </w:rPr>
        <w:t xml:space="preserve">present the award nomination criteria that will be considered. The information </w:t>
      </w:r>
      <w:r w:rsidRPr="00B95515">
        <w:rPr>
          <w:rFonts w:ascii="Arial" w:hAnsi="Arial" w:cs="Arial"/>
          <w:sz w:val="22"/>
          <w:szCs w:val="24"/>
        </w:rPr>
        <w:t>can be typed and submitted as attachments to this form, or the information can be entered electronically, lengthening the form as needed.</w:t>
      </w:r>
      <w:r w:rsidR="002609EB">
        <w:rPr>
          <w:rFonts w:ascii="Arial" w:hAnsi="Arial" w:cs="Arial"/>
          <w:sz w:val="22"/>
          <w:szCs w:val="24"/>
        </w:rPr>
        <w:t xml:space="preserve">  </w:t>
      </w:r>
      <w:r w:rsidR="002609EB" w:rsidRPr="00070E03">
        <w:rPr>
          <w:rFonts w:ascii="Arial" w:hAnsi="Arial" w:cs="Arial"/>
          <w:b/>
          <w:sz w:val="22"/>
          <w:szCs w:val="24"/>
        </w:rPr>
        <w:t>Nomination should be a maximum of 5 pages.</w:t>
      </w:r>
      <w:r w:rsidR="00397379">
        <w:rPr>
          <w:rFonts w:ascii="Arial" w:hAnsi="Arial" w:cs="Arial"/>
          <w:b/>
          <w:sz w:val="22"/>
          <w:szCs w:val="24"/>
        </w:rPr>
        <w:t xml:space="preserve">  Points may be deducted </w:t>
      </w:r>
      <w:r w:rsidR="004E4A55">
        <w:rPr>
          <w:rFonts w:ascii="Arial" w:hAnsi="Arial" w:cs="Arial"/>
          <w:b/>
          <w:sz w:val="22"/>
          <w:szCs w:val="24"/>
        </w:rPr>
        <w:t xml:space="preserve">if </w:t>
      </w:r>
      <w:r w:rsidR="00397379">
        <w:rPr>
          <w:rFonts w:ascii="Arial" w:hAnsi="Arial" w:cs="Arial"/>
          <w:b/>
          <w:sz w:val="22"/>
          <w:szCs w:val="24"/>
        </w:rPr>
        <w:t>longer than 5 pages.</w:t>
      </w:r>
    </w:p>
    <w:p w14:paraId="573C62E0" w14:textId="77777777" w:rsidR="00A45650" w:rsidRPr="00B95515" w:rsidRDefault="00A45650" w:rsidP="003C2F66">
      <w:pPr>
        <w:ind w:left="1080" w:hanging="720"/>
        <w:jc w:val="both"/>
        <w:rPr>
          <w:rFonts w:ascii="Arial" w:hAnsi="Arial" w:cs="Arial"/>
          <w:sz w:val="22"/>
          <w:szCs w:val="24"/>
        </w:rPr>
      </w:pPr>
    </w:p>
    <w:p w14:paraId="42AA1E17" w14:textId="77777777" w:rsidR="00A45650" w:rsidRPr="00B95515" w:rsidRDefault="00A45650" w:rsidP="00E03C5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4"/>
        </w:rPr>
      </w:pPr>
      <w:r w:rsidRPr="00B95515">
        <w:rPr>
          <w:rFonts w:ascii="Arial" w:hAnsi="Arial" w:cs="Arial"/>
          <w:sz w:val="22"/>
          <w:szCs w:val="24"/>
          <w:u w:val="single"/>
        </w:rPr>
        <w:t xml:space="preserve">ASCE </w:t>
      </w:r>
      <w:r w:rsidR="0028367C" w:rsidRPr="00B95515">
        <w:rPr>
          <w:rFonts w:ascii="Arial" w:hAnsi="Arial" w:cs="Arial"/>
          <w:sz w:val="22"/>
          <w:szCs w:val="24"/>
          <w:u w:val="single"/>
        </w:rPr>
        <w:t>Involvement</w:t>
      </w:r>
      <w:r w:rsidR="0028367C" w:rsidRPr="00B95515">
        <w:rPr>
          <w:rFonts w:ascii="Arial" w:hAnsi="Arial" w:cs="Arial"/>
          <w:sz w:val="22"/>
          <w:szCs w:val="24"/>
        </w:rPr>
        <w:t xml:space="preserve">: ASCE </w:t>
      </w:r>
      <w:r w:rsidRPr="00B95515">
        <w:rPr>
          <w:rFonts w:ascii="Arial" w:hAnsi="Arial" w:cs="Arial"/>
          <w:sz w:val="22"/>
          <w:szCs w:val="24"/>
        </w:rPr>
        <w:t>activities during the past five years, including offices held and awards (</w:t>
      </w:r>
      <w:r w:rsidR="00E03C5C">
        <w:rPr>
          <w:rFonts w:ascii="Arial" w:hAnsi="Arial" w:cs="Arial"/>
          <w:sz w:val="22"/>
          <w:szCs w:val="24"/>
        </w:rPr>
        <w:t>2</w:t>
      </w:r>
      <w:r w:rsidRPr="00B95515">
        <w:rPr>
          <w:rFonts w:ascii="Arial" w:hAnsi="Arial" w:cs="Arial"/>
          <w:sz w:val="22"/>
          <w:szCs w:val="24"/>
        </w:rPr>
        <w:t>0 Points).</w:t>
      </w:r>
    </w:p>
    <w:p w14:paraId="135135B8" w14:textId="77777777" w:rsidR="00A45650" w:rsidRPr="00B95515" w:rsidRDefault="00A45650" w:rsidP="003C2F66">
      <w:pPr>
        <w:ind w:left="1080" w:hanging="720"/>
        <w:jc w:val="both"/>
        <w:rPr>
          <w:rFonts w:ascii="Arial" w:hAnsi="Arial" w:cs="Arial"/>
          <w:sz w:val="22"/>
          <w:szCs w:val="24"/>
        </w:rPr>
      </w:pPr>
    </w:p>
    <w:p w14:paraId="2D8693C2" w14:textId="77777777" w:rsidR="00A45650" w:rsidRPr="00B95515" w:rsidRDefault="0028367C" w:rsidP="00E03C5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4"/>
        </w:rPr>
      </w:pPr>
      <w:r w:rsidRPr="00B95515">
        <w:rPr>
          <w:rFonts w:ascii="Arial" w:hAnsi="Arial" w:cs="Arial"/>
          <w:sz w:val="22"/>
          <w:szCs w:val="24"/>
          <w:u w:val="single"/>
        </w:rPr>
        <w:t>Professional/</w:t>
      </w:r>
      <w:r w:rsidR="00A45650" w:rsidRPr="00B95515">
        <w:rPr>
          <w:rFonts w:ascii="Arial" w:hAnsi="Arial" w:cs="Arial"/>
          <w:sz w:val="22"/>
          <w:szCs w:val="24"/>
          <w:u w:val="single"/>
        </w:rPr>
        <w:t xml:space="preserve">Technical Society </w:t>
      </w:r>
      <w:r w:rsidRPr="00B95515">
        <w:rPr>
          <w:rFonts w:ascii="Arial" w:hAnsi="Arial" w:cs="Arial"/>
          <w:sz w:val="22"/>
          <w:szCs w:val="24"/>
          <w:u w:val="single"/>
        </w:rPr>
        <w:t>Involvement:</w:t>
      </w:r>
      <w:r w:rsidRPr="00B95515">
        <w:rPr>
          <w:rFonts w:ascii="Arial" w:hAnsi="Arial" w:cs="Arial"/>
          <w:sz w:val="22"/>
          <w:szCs w:val="24"/>
        </w:rPr>
        <w:t xml:space="preserve"> Other professional/technical society </w:t>
      </w:r>
      <w:r w:rsidR="00A45650" w:rsidRPr="00B95515">
        <w:rPr>
          <w:rFonts w:ascii="Arial" w:hAnsi="Arial" w:cs="Arial"/>
          <w:sz w:val="22"/>
          <w:szCs w:val="24"/>
        </w:rPr>
        <w:t>activities during the past five years, including offices held and awards (</w:t>
      </w:r>
      <w:r w:rsidR="002609EB">
        <w:rPr>
          <w:rFonts w:ascii="Arial" w:hAnsi="Arial" w:cs="Arial"/>
          <w:sz w:val="22"/>
          <w:szCs w:val="24"/>
        </w:rPr>
        <w:t>20</w:t>
      </w:r>
      <w:r w:rsidR="002609EB" w:rsidRPr="00B95515">
        <w:rPr>
          <w:rFonts w:ascii="Arial" w:hAnsi="Arial" w:cs="Arial"/>
          <w:sz w:val="22"/>
          <w:szCs w:val="24"/>
        </w:rPr>
        <w:t xml:space="preserve"> </w:t>
      </w:r>
      <w:r w:rsidR="00A45650" w:rsidRPr="00B95515">
        <w:rPr>
          <w:rFonts w:ascii="Arial" w:hAnsi="Arial" w:cs="Arial"/>
          <w:sz w:val="22"/>
          <w:szCs w:val="24"/>
        </w:rPr>
        <w:t>Points).</w:t>
      </w:r>
    </w:p>
    <w:p w14:paraId="1EDF50FF" w14:textId="77777777" w:rsidR="00A45650" w:rsidRPr="00B95515" w:rsidRDefault="00A45650" w:rsidP="003C2F66">
      <w:pPr>
        <w:ind w:left="1080" w:hanging="720"/>
        <w:jc w:val="both"/>
        <w:rPr>
          <w:rFonts w:ascii="Arial" w:hAnsi="Arial" w:cs="Arial"/>
          <w:sz w:val="22"/>
          <w:szCs w:val="24"/>
        </w:rPr>
      </w:pPr>
    </w:p>
    <w:p w14:paraId="7833001B" w14:textId="77777777" w:rsidR="00A45650" w:rsidRPr="00B95515" w:rsidRDefault="00A45650" w:rsidP="00E03C5C">
      <w:pPr>
        <w:pStyle w:val="BodyTextIndent"/>
        <w:numPr>
          <w:ilvl w:val="0"/>
          <w:numId w:val="17"/>
        </w:numPr>
        <w:jc w:val="both"/>
        <w:rPr>
          <w:rFonts w:cs="Arial"/>
          <w:sz w:val="22"/>
          <w:szCs w:val="24"/>
        </w:rPr>
      </w:pPr>
      <w:r w:rsidRPr="00B95515">
        <w:rPr>
          <w:rFonts w:cs="Arial"/>
          <w:sz w:val="22"/>
          <w:szCs w:val="24"/>
          <w:u w:val="single"/>
        </w:rPr>
        <w:t xml:space="preserve">Civic and Humanitarian </w:t>
      </w:r>
      <w:r w:rsidR="0028367C" w:rsidRPr="00B95515">
        <w:rPr>
          <w:rFonts w:cs="Arial"/>
          <w:sz w:val="22"/>
          <w:szCs w:val="24"/>
          <w:u w:val="single"/>
        </w:rPr>
        <w:t>Organization Involvement:</w:t>
      </w:r>
      <w:r w:rsidR="0028367C" w:rsidRPr="00B95515">
        <w:rPr>
          <w:rFonts w:cs="Arial"/>
          <w:sz w:val="22"/>
          <w:szCs w:val="24"/>
        </w:rPr>
        <w:t xml:space="preserve"> Civic and humanitarian </w:t>
      </w:r>
      <w:r w:rsidRPr="00B95515">
        <w:rPr>
          <w:rFonts w:cs="Arial"/>
          <w:sz w:val="22"/>
          <w:szCs w:val="24"/>
        </w:rPr>
        <w:t>organization activities in during the past five years, including positions held (</w:t>
      </w:r>
      <w:r w:rsidR="002609EB">
        <w:rPr>
          <w:rFonts w:cs="Arial"/>
          <w:sz w:val="22"/>
          <w:szCs w:val="24"/>
        </w:rPr>
        <w:t>20</w:t>
      </w:r>
      <w:r w:rsidR="002609EB" w:rsidRPr="00B95515">
        <w:rPr>
          <w:rFonts w:cs="Arial"/>
          <w:sz w:val="22"/>
          <w:szCs w:val="24"/>
        </w:rPr>
        <w:t xml:space="preserve"> </w:t>
      </w:r>
      <w:r w:rsidRPr="00B95515">
        <w:rPr>
          <w:rFonts w:cs="Arial"/>
          <w:sz w:val="22"/>
          <w:szCs w:val="24"/>
        </w:rPr>
        <w:t>Points).</w:t>
      </w:r>
    </w:p>
    <w:p w14:paraId="5797F1DC" w14:textId="77777777" w:rsidR="00A45650" w:rsidRPr="00B95515" w:rsidRDefault="00A45650" w:rsidP="00E03C5C">
      <w:pPr>
        <w:jc w:val="both"/>
        <w:rPr>
          <w:rFonts w:ascii="Arial" w:hAnsi="Arial" w:cs="Arial"/>
          <w:sz w:val="22"/>
          <w:szCs w:val="24"/>
        </w:rPr>
      </w:pPr>
    </w:p>
    <w:p w14:paraId="7B266E0B" w14:textId="77777777" w:rsidR="00A45650" w:rsidRDefault="00E45AE1" w:rsidP="00E03C5C">
      <w:pPr>
        <w:pStyle w:val="BodyTextIndent"/>
        <w:numPr>
          <w:ilvl w:val="0"/>
          <w:numId w:val="17"/>
        </w:numPr>
        <w:jc w:val="both"/>
        <w:rPr>
          <w:rFonts w:cs="Arial"/>
          <w:sz w:val="22"/>
          <w:szCs w:val="24"/>
        </w:rPr>
      </w:pPr>
      <w:r w:rsidRPr="00B95515">
        <w:rPr>
          <w:rFonts w:cs="Arial"/>
          <w:sz w:val="22"/>
          <w:szCs w:val="24"/>
          <w:u w:val="single"/>
        </w:rPr>
        <w:t>Engineering Achievement</w:t>
      </w:r>
      <w:r w:rsidR="0028367C" w:rsidRPr="00B95515">
        <w:rPr>
          <w:rFonts w:cs="Arial"/>
          <w:sz w:val="22"/>
          <w:szCs w:val="24"/>
          <w:u w:val="single"/>
        </w:rPr>
        <w:t>s</w:t>
      </w:r>
      <w:r w:rsidR="0028367C" w:rsidRPr="00B95515">
        <w:rPr>
          <w:rFonts w:cs="Arial"/>
          <w:sz w:val="22"/>
          <w:szCs w:val="24"/>
        </w:rPr>
        <w:t xml:space="preserve">: </w:t>
      </w:r>
      <w:r w:rsidR="00A45650" w:rsidRPr="00B95515">
        <w:rPr>
          <w:rFonts w:cs="Arial"/>
          <w:sz w:val="22"/>
          <w:szCs w:val="24"/>
        </w:rPr>
        <w:t xml:space="preserve">Submit narrative supporting nominee’s </w:t>
      </w:r>
      <w:r w:rsidRPr="00B95515">
        <w:rPr>
          <w:rFonts w:cs="Arial"/>
          <w:sz w:val="22"/>
          <w:szCs w:val="24"/>
        </w:rPr>
        <w:t xml:space="preserve">project achievements </w:t>
      </w:r>
      <w:r w:rsidR="00A45650" w:rsidRPr="00B95515">
        <w:rPr>
          <w:rFonts w:cs="Arial"/>
          <w:sz w:val="22"/>
          <w:szCs w:val="24"/>
        </w:rPr>
        <w:t>(40 Points).</w:t>
      </w:r>
    </w:p>
    <w:p w14:paraId="0C589622" w14:textId="77777777" w:rsidR="00070E03" w:rsidRDefault="00070E03" w:rsidP="00070E03">
      <w:pPr>
        <w:pStyle w:val="ListParagraph"/>
        <w:rPr>
          <w:rFonts w:cs="Arial"/>
          <w:sz w:val="22"/>
          <w:szCs w:val="24"/>
        </w:rPr>
      </w:pPr>
    </w:p>
    <w:p w14:paraId="3D844CD3" w14:textId="77777777" w:rsidR="00A45650" w:rsidRPr="003C2F66" w:rsidRDefault="00A45650" w:rsidP="00863D57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3C2F66">
        <w:rPr>
          <w:rFonts w:ascii="Arial Black" w:hAnsi="Arial Black"/>
          <w:color w:val="0070C0"/>
          <w:sz w:val="28"/>
          <w:szCs w:val="24"/>
        </w:rPr>
        <w:t xml:space="preserve">Additional </w:t>
      </w:r>
      <w:r w:rsidR="006B34A2" w:rsidRPr="003C2F66">
        <w:rPr>
          <w:rFonts w:ascii="Arial Black" w:hAnsi="Arial Black"/>
          <w:color w:val="0070C0"/>
          <w:sz w:val="28"/>
          <w:szCs w:val="24"/>
        </w:rPr>
        <w:t>Requirements</w:t>
      </w:r>
      <w:r w:rsidRPr="003C2F66">
        <w:rPr>
          <w:rFonts w:ascii="Arial Black" w:hAnsi="Arial Black"/>
          <w:color w:val="0070C0"/>
          <w:sz w:val="28"/>
          <w:szCs w:val="24"/>
        </w:rPr>
        <w:t>:</w:t>
      </w:r>
    </w:p>
    <w:p w14:paraId="17841684" w14:textId="77777777" w:rsidR="00A45650" w:rsidRPr="001A414E" w:rsidRDefault="00A45650" w:rsidP="001C23C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18D4DA" w14:textId="7A64DDC0" w:rsidR="00A45650" w:rsidRPr="0035108F" w:rsidRDefault="00A45650" w:rsidP="0035108F">
      <w:pPr>
        <w:pStyle w:val="BodyTextIndent2"/>
        <w:numPr>
          <w:ilvl w:val="0"/>
          <w:numId w:val="16"/>
        </w:numPr>
        <w:ind w:left="720"/>
        <w:jc w:val="both"/>
        <w:rPr>
          <w:sz w:val="22"/>
          <w:szCs w:val="24"/>
        </w:rPr>
      </w:pPr>
      <w:r w:rsidRPr="00B95515">
        <w:rPr>
          <w:sz w:val="22"/>
          <w:szCs w:val="24"/>
        </w:rPr>
        <w:t>A statement of 100 words maximum (one page</w:t>
      </w:r>
      <w:r w:rsidR="003C2F66" w:rsidRPr="00B95515">
        <w:rPr>
          <w:sz w:val="22"/>
          <w:szCs w:val="24"/>
        </w:rPr>
        <w:t>,</w:t>
      </w:r>
      <w:r w:rsidRPr="00B95515">
        <w:rPr>
          <w:sz w:val="22"/>
          <w:szCs w:val="24"/>
        </w:rPr>
        <w:t xml:space="preserve"> double spaced) that supports the nomination showing achievement in Civil Engineering. Statement </w:t>
      </w:r>
      <w:r w:rsidR="003C2F66" w:rsidRPr="00B95515">
        <w:rPr>
          <w:sz w:val="22"/>
          <w:szCs w:val="24"/>
        </w:rPr>
        <w:t>will</w:t>
      </w:r>
      <w:r w:rsidRPr="00B95515">
        <w:rPr>
          <w:sz w:val="22"/>
          <w:szCs w:val="24"/>
        </w:rPr>
        <w:t xml:space="preserve"> include description of awards received in recognition of Civil Engineering accomplishments.  </w:t>
      </w:r>
      <w:r w:rsidR="003C2F66" w:rsidRPr="0035108F">
        <w:rPr>
          <w:b/>
          <w:i/>
          <w:sz w:val="22"/>
          <w:szCs w:val="24"/>
        </w:rPr>
        <w:t xml:space="preserve">NOTE: </w:t>
      </w:r>
      <w:r w:rsidRPr="0035108F">
        <w:rPr>
          <w:b/>
          <w:i/>
          <w:sz w:val="22"/>
          <w:szCs w:val="24"/>
        </w:rPr>
        <w:t xml:space="preserve">The statements of the nominees selected for the Civil Engineer of the Year Awards will </w:t>
      </w:r>
      <w:r w:rsidR="001F41EF" w:rsidRPr="0035108F">
        <w:rPr>
          <w:b/>
          <w:i/>
          <w:sz w:val="22"/>
          <w:szCs w:val="24"/>
        </w:rPr>
        <w:t xml:space="preserve">be </w:t>
      </w:r>
      <w:r w:rsidR="00E03C5C" w:rsidRPr="0035108F">
        <w:rPr>
          <w:b/>
          <w:i/>
          <w:sz w:val="22"/>
          <w:szCs w:val="24"/>
        </w:rPr>
        <w:t>used in Region Award announcements and on the Region webpage.</w:t>
      </w:r>
    </w:p>
    <w:p w14:paraId="20AA878A" w14:textId="77777777" w:rsidR="00A45650" w:rsidRPr="00B95515" w:rsidRDefault="00A45650" w:rsidP="003C2F66">
      <w:pPr>
        <w:ind w:left="720" w:hanging="360"/>
        <w:jc w:val="both"/>
        <w:rPr>
          <w:rFonts w:ascii="Arial" w:hAnsi="Arial" w:cs="Arial"/>
          <w:sz w:val="22"/>
          <w:szCs w:val="24"/>
        </w:rPr>
      </w:pPr>
    </w:p>
    <w:p w14:paraId="491E7287" w14:textId="77777777" w:rsidR="00A45650" w:rsidRPr="00B95515" w:rsidRDefault="002E723F" w:rsidP="003C2F66">
      <w:pPr>
        <w:pStyle w:val="BodyTextIndent2"/>
        <w:numPr>
          <w:ilvl w:val="0"/>
          <w:numId w:val="16"/>
        </w:numPr>
        <w:ind w:left="720"/>
        <w:jc w:val="both"/>
        <w:rPr>
          <w:sz w:val="22"/>
          <w:szCs w:val="24"/>
        </w:rPr>
      </w:pPr>
      <w:r>
        <w:rPr>
          <w:sz w:val="22"/>
          <w:szCs w:val="24"/>
        </w:rPr>
        <w:t>A nomination letter signed by the sponsor Section.</w:t>
      </w:r>
      <w:r w:rsidR="00FB04B5">
        <w:rPr>
          <w:sz w:val="22"/>
          <w:szCs w:val="24"/>
        </w:rPr>
        <w:t xml:space="preserve"> (not included in total page count).</w:t>
      </w:r>
    </w:p>
    <w:p w14:paraId="301C8421" w14:textId="77777777" w:rsidR="00A45650" w:rsidRPr="00B95515" w:rsidRDefault="00A45650" w:rsidP="003C2F66">
      <w:pPr>
        <w:ind w:left="720" w:hanging="360"/>
        <w:jc w:val="both"/>
        <w:rPr>
          <w:rFonts w:ascii="Arial" w:hAnsi="Arial" w:cs="Arial"/>
          <w:sz w:val="22"/>
          <w:szCs w:val="24"/>
        </w:rPr>
      </w:pPr>
    </w:p>
    <w:p w14:paraId="5105ACB8" w14:textId="77777777" w:rsidR="00A45650" w:rsidRPr="00B95515" w:rsidRDefault="00A45650" w:rsidP="003C2F66">
      <w:pPr>
        <w:pStyle w:val="BodyTextIndent2"/>
        <w:numPr>
          <w:ilvl w:val="0"/>
          <w:numId w:val="16"/>
        </w:numPr>
        <w:ind w:left="720"/>
        <w:jc w:val="both"/>
        <w:rPr>
          <w:sz w:val="22"/>
          <w:szCs w:val="24"/>
        </w:rPr>
      </w:pPr>
      <w:r w:rsidRPr="00B95515">
        <w:rPr>
          <w:sz w:val="22"/>
          <w:szCs w:val="24"/>
        </w:rPr>
        <w:t xml:space="preserve">A resume would be helpful to the judges but is not </w:t>
      </w:r>
      <w:r w:rsidR="00223CE6" w:rsidRPr="00B95515">
        <w:rPr>
          <w:sz w:val="22"/>
          <w:szCs w:val="24"/>
        </w:rPr>
        <w:t>obligatory</w:t>
      </w:r>
      <w:r w:rsidR="00070E03">
        <w:rPr>
          <w:sz w:val="22"/>
          <w:szCs w:val="24"/>
        </w:rPr>
        <w:t xml:space="preserve"> (</w:t>
      </w:r>
      <w:r w:rsidR="00FB04B5">
        <w:rPr>
          <w:sz w:val="22"/>
          <w:szCs w:val="24"/>
        </w:rPr>
        <w:t>not</w:t>
      </w:r>
      <w:r w:rsidR="00070E03">
        <w:rPr>
          <w:sz w:val="22"/>
          <w:szCs w:val="24"/>
        </w:rPr>
        <w:t xml:space="preserve"> included in total page count).</w:t>
      </w:r>
    </w:p>
    <w:p w14:paraId="61BFFAAA" w14:textId="77777777" w:rsidR="00A45650" w:rsidRPr="00B95515" w:rsidRDefault="00A45650" w:rsidP="003C2F66">
      <w:pPr>
        <w:ind w:left="720" w:hanging="360"/>
        <w:jc w:val="both"/>
        <w:rPr>
          <w:rFonts w:ascii="Arial" w:hAnsi="Arial" w:cs="Arial"/>
          <w:sz w:val="22"/>
          <w:szCs w:val="24"/>
        </w:rPr>
      </w:pPr>
    </w:p>
    <w:p w14:paraId="1D003436" w14:textId="77777777" w:rsidR="00A45650" w:rsidRPr="00E03C5C" w:rsidRDefault="00223CE6" w:rsidP="003B1863">
      <w:pPr>
        <w:numPr>
          <w:ilvl w:val="0"/>
          <w:numId w:val="16"/>
        </w:numPr>
        <w:ind w:left="720"/>
        <w:jc w:val="both"/>
        <w:rPr>
          <w:rFonts w:ascii="Arial" w:hAnsi="Arial" w:cs="Arial"/>
          <w:sz w:val="22"/>
          <w:szCs w:val="24"/>
        </w:rPr>
      </w:pPr>
      <w:r w:rsidRPr="00E03C5C">
        <w:rPr>
          <w:rFonts w:ascii="Arial" w:hAnsi="Arial" w:cs="Arial"/>
          <w:sz w:val="22"/>
          <w:szCs w:val="24"/>
        </w:rPr>
        <w:t xml:space="preserve">A photograph will be required from the </w:t>
      </w:r>
      <w:r w:rsidR="003B1863" w:rsidRPr="00E03C5C">
        <w:rPr>
          <w:rFonts w:ascii="Arial" w:hAnsi="Arial" w:cs="Arial"/>
          <w:sz w:val="22"/>
          <w:szCs w:val="24"/>
        </w:rPr>
        <w:t xml:space="preserve">winning </w:t>
      </w:r>
      <w:r w:rsidRPr="00E03C5C">
        <w:rPr>
          <w:rFonts w:ascii="Arial" w:hAnsi="Arial" w:cs="Arial"/>
          <w:sz w:val="22"/>
          <w:szCs w:val="24"/>
        </w:rPr>
        <w:t>nominees</w:t>
      </w:r>
      <w:r w:rsidR="003B1863" w:rsidRPr="00E03C5C">
        <w:rPr>
          <w:rFonts w:ascii="Arial" w:hAnsi="Arial" w:cs="Arial"/>
          <w:sz w:val="22"/>
          <w:szCs w:val="24"/>
        </w:rPr>
        <w:t>.</w:t>
      </w:r>
    </w:p>
    <w:p w14:paraId="2BDFB709" w14:textId="77777777" w:rsidR="00A45650" w:rsidRPr="00B95515" w:rsidRDefault="00A45650" w:rsidP="003C2F66">
      <w:pPr>
        <w:ind w:left="720" w:hanging="360"/>
        <w:jc w:val="both"/>
        <w:rPr>
          <w:rFonts w:ascii="Arial" w:hAnsi="Arial" w:cs="Arial"/>
          <w:sz w:val="22"/>
          <w:szCs w:val="24"/>
        </w:rPr>
      </w:pPr>
    </w:p>
    <w:p w14:paraId="30C99721" w14:textId="1DDDD08F" w:rsidR="006B34A2" w:rsidRPr="0035108F" w:rsidRDefault="00A45650" w:rsidP="0035108F">
      <w:pPr>
        <w:pStyle w:val="BodyTextIndent2"/>
        <w:numPr>
          <w:ilvl w:val="0"/>
          <w:numId w:val="16"/>
        </w:numPr>
        <w:ind w:left="720"/>
        <w:jc w:val="both"/>
        <w:rPr>
          <w:sz w:val="22"/>
          <w:szCs w:val="24"/>
        </w:rPr>
      </w:pPr>
      <w:r w:rsidRPr="00B95515">
        <w:rPr>
          <w:sz w:val="22"/>
          <w:szCs w:val="24"/>
        </w:rPr>
        <w:t xml:space="preserve">Name and address of </w:t>
      </w:r>
      <w:r w:rsidR="003C2F66" w:rsidRPr="00B95515">
        <w:rPr>
          <w:sz w:val="22"/>
          <w:szCs w:val="24"/>
        </w:rPr>
        <w:t xml:space="preserve">a </w:t>
      </w:r>
      <w:r w:rsidRPr="00B95515">
        <w:rPr>
          <w:sz w:val="22"/>
          <w:szCs w:val="24"/>
        </w:rPr>
        <w:t>local newspaper</w:t>
      </w:r>
      <w:r w:rsidR="00223CE6" w:rsidRPr="00B95515">
        <w:rPr>
          <w:sz w:val="22"/>
          <w:szCs w:val="24"/>
        </w:rPr>
        <w:t>.</w:t>
      </w:r>
    </w:p>
    <w:p w14:paraId="40B79C90" w14:textId="77777777" w:rsidR="003C2F66" w:rsidRPr="001A414E" w:rsidRDefault="003C2F66" w:rsidP="001C23C2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14:paraId="5EFE1667" w14:textId="77777777" w:rsidR="006B34A2" w:rsidRPr="003C2F66" w:rsidRDefault="006B34A2" w:rsidP="006B34A2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3C2F66">
        <w:rPr>
          <w:rFonts w:ascii="Arial Black" w:hAnsi="Arial Black"/>
          <w:color w:val="0070C0"/>
          <w:sz w:val="28"/>
          <w:szCs w:val="24"/>
        </w:rPr>
        <w:t>Submittal Requirements</w:t>
      </w:r>
    </w:p>
    <w:p w14:paraId="54AE624E" w14:textId="77777777" w:rsidR="00A56D2B" w:rsidRPr="001A414E" w:rsidRDefault="00A56D2B" w:rsidP="001C23C2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14:paraId="40FE31F6" w14:textId="41484721" w:rsidR="006B34A2" w:rsidRPr="00B95515" w:rsidRDefault="006B34A2" w:rsidP="003C2F66">
      <w:pPr>
        <w:ind w:left="360"/>
        <w:jc w:val="both"/>
        <w:rPr>
          <w:rFonts w:ascii="Arial" w:hAnsi="Arial" w:cs="Arial"/>
          <w:sz w:val="22"/>
          <w:szCs w:val="24"/>
        </w:rPr>
      </w:pPr>
      <w:r w:rsidRPr="00B95515">
        <w:rPr>
          <w:rFonts w:ascii="Arial" w:hAnsi="Arial" w:cs="Arial"/>
          <w:sz w:val="22"/>
          <w:szCs w:val="24"/>
        </w:rPr>
        <w:t>Submittal Deadline:</w:t>
      </w:r>
      <w:r w:rsidR="00B95515" w:rsidRPr="00B95515">
        <w:rPr>
          <w:rFonts w:ascii="Arial" w:hAnsi="Arial" w:cs="Arial"/>
          <w:sz w:val="22"/>
          <w:szCs w:val="24"/>
        </w:rPr>
        <w:t xml:space="preserve">  </w:t>
      </w:r>
      <w:r w:rsidR="00070E03" w:rsidRPr="00B7436B">
        <w:rPr>
          <w:rFonts w:ascii="Arial" w:hAnsi="Arial" w:cs="Arial"/>
          <w:b/>
          <w:color w:val="000000"/>
          <w:sz w:val="22"/>
          <w:szCs w:val="24"/>
        </w:rPr>
        <w:t>JUNE</w:t>
      </w:r>
      <w:r w:rsidR="004C0F8D" w:rsidRPr="00B7436B">
        <w:rPr>
          <w:rFonts w:ascii="Arial" w:hAnsi="Arial" w:cs="Arial"/>
          <w:b/>
          <w:color w:val="000000"/>
          <w:sz w:val="22"/>
          <w:szCs w:val="24"/>
        </w:rPr>
        <w:t xml:space="preserve"> 1, 20</w:t>
      </w:r>
      <w:r w:rsidR="00B077B1">
        <w:rPr>
          <w:rFonts w:ascii="Arial" w:hAnsi="Arial" w:cs="Arial"/>
          <w:b/>
          <w:color w:val="000000"/>
          <w:sz w:val="22"/>
          <w:szCs w:val="24"/>
        </w:rPr>
        <w:t>2</w:t>
      </w:r>
      <w:r w:rsidR="00253058">
        <w:rPr>
          <w:rFonts w:ascii="Arial" w:hAnsi="Arial" w:cs="Arial"/>
          <w:b/>
          <w:color w:val="000000"/>
          <w:sz w:val="22"/>
          <w:szCs w:val="24"/>
        </w:rPr>
        <w:t>3</w:t>
      </w:r>
    </w:p>
    <w:p w14:paraId="7357BDDC" w14:textId="4D06493E" w:rsidR="006B34A2" w:rsidRPr="0035108F" w:rsidRDefault="006B34A2" w:rsidP="0035108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B95515">
        <w:rPr>
          <w:rFonts w:ascii="Arial" w:hAnsi="Arial" w:cs="Arial"/>
          <w:sz w:val="22"/>
          <w:szCs w:val="24"/>
        </w:rPr>
        <w:t>Send the</w:t>
      </w:r>
      <w:r w:rsidR="00A45650" w:rsidRPr="00B95515">
        <w:rPr>
          <w:rFonts w:ascii="Arial" w:hAnsi="Arial" w:cs="Arial"/>
          <w:sz w:val="22"/>
          <w:szCs w:val="24"/>
        </w:rPr>
        <w:t xml:space="preserve"> </w:t>
      </w:r>
      <w:r w:rsidR="002241BA" w:rsidRPr="00B95515">
        <w:rPr>
          <w:rFonts w:ascii="Arial" w:hAnsi="Arial" w:cs="Arial"/>
          <w:sz w:val="22"/>
          <w:szCs w:val="24"/>
        </w:rPr>
        <w:t>completed form</w:t>
      </w:r>
      <w:r w:rsidR="00A45650" w:rsidRPr="00B95515">
        <w:rPr>
          <w:rFonts w:ascii="Arial" w:hAnsi="Arial" w:cs="Arial"/>
          <w:sz w:val="22"/>
          <w:szCs w:val="24"/>
        </w:rPr>
        <w:t xml:space="preserve"> to the following address</w:t>
      </w:r>
      <w:r w:rsidRPr="00B95515">
        <w:rPr>
          <w:rFonts w:ascii="Arial" w:hAnsi="Arial" w:cs="Arial"/>
          <w:sz w:val="22"/>
          <w:szCs w:val="24"/>
        </w:rPr>
        <w:t>:</w:t>
      </w:r>
      <w:r w:rsidR="00A0730A" w:rsidRPr="00A0730A">
        <w:t xml:space="preserve"> </w:t>
      </w:r>
      <w:hyperlink r:id="rId9" w:history="1">
        <w:r w:rsidR="002B13A9" w:rsidRPr="00ED006C">
          <w:rPr>
            <w:rStyle w:val="Hyperlink"/>
            <w:rFonts w:ascii="Arial" w:hAnsi="Arial" w:cs="Arial"/>
            <w:sz w:val="22"/>
            <w:szCs w:val="24"/>
          </w:rPr>
          <w:t>robert.jackson@haskell.com</w:t>
        </w:r>
      </w:hyperlink>
      <w:r w:rsidR="00B077B1">
        <w:rPr>
          <w:rFonts w:ascii="Arial" w:hAnsi="Arial" w:cs="Arial"/>
          <w:sz w:val="22"/>
          <w:szCs w:val="24"/>
        </w:rPr>
        <w:t>.</w:t>
      </w:r>
      <w:r w:rsidR="00A0730A">
        <w:rPr>
          <w:rFonts w:ascii="Arial" w:hAnsi="Arial" w:cs="Arial"/>
          <w:sz w:val="22"/>
          <w:szCs w:val="24"/>
        </w:rPr>
        <w:t xml:space="preserve"> </w:t>
      </w:r>
    </w:p>
    <w:p w14:paraId="081B9E35" w14:textId="77777777" w:rsidR="00A56D2B" w:rsidRPr="001A414E" w:rsidRDefault="00A56D2B" w:rsidP="001C23C2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2690FF58" w14:textId="77777777" w:rsidR="00A45650" w:rsidRPr="003C2F66" w:rsidRDefault="005E3064" w:rsidP="006B34A2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3C2F66">
        <w:rPr>
          <w:rFonts w:ascii="Arial Black" w:hAnsi="Arial Black"/>
          <w:color w:val="0070C0"/>
          <w:sz w:val="28"/>
          <w:szCs w:val="24"/>
        </w:rPr>
        <w:t>Award Presentation</w:t>
      </w:r>
    </w:p>
    <w:p w14:paraId="23A08D44" w14:textId="77777777" w:rsidR="006B34A2" w:rsidRPr="001A414E" w:rsidRDefault="006B34A2" w:rsidP="001C23C2">
      <w:pPr>
        <w:jc w:val="both"/>
        <w:rPr>
          <w:rFonts w:ascii="Arial" w:hAnsi="Arial" w:cs="Arial"/>
          <w:sz w:val="24"/>
          <w:szCs w:val="24"/>
        </w:rPr>
      </w:pPr>
    </w:p>
    <w:p w14:paraId="61582951" w14:textId="6EE8D879" w:rsidR="002C1F94" w:rsidRPr="00B95515" w:rsidRDefault="002C1F94" w:rsidP="003C2F66">
      <w:pPr>
        <w:ind w:left="360"/>
        <w:jc w:val="both"/>
        <w:rPr>
          <w:rFonts w:ascii="Arial" w:hAnsi="Arial" w:cs="Arial"/>
          <w:sz w:val="22"/>
          <w:szCs w:val="24"/>
        </w:rPr>
      </w:pPr>
      <w:r w:rsidRPr="00B95515">
        <w:rPr>
          <w:rFonts w:ascii="Arial" w:hAnsi="Arial" w:cs="Arial"/>
          <w:sz w:val="22"/>
          <w:szCs w:val="24"/>
        </w:rPr>
        <w:t xml:space="preserve">Award winners will be contacted </w:t>
      </w:r>
      <w:r w:rsidR="00E03C5C">
        <w:rPr>
          <w:rFonts w:ascii="Arial" w:hAnsi="Arial" w:cs="Arial"/>
          <w:sz w:val="22"/>
          <w:szCs w:val="24"/>
        </w:rPr>
        <w:t xml:space="preserve">by </w:t>
      </w:r>
      <w:r w:rsidR="00397379">
        <w:rPr>
          <w:rFonts w:ascii="Arial" w:hAnsi="Arial" w:cs="Arial"/>
          <w:b/>
          <w:sz w:val="22"/>
          <w:szCs w:val="24"/>
        </w:rPr>
        <w:t>October</w:t>
      </w:r>
      <w:r w:rsidR="00E37ABB">
        <w:rPr>
          <w:rFonts w:ascii="Arial" w:hAnsi="Arial" w:cs="Arial"/>
          <w:b/>
          <w:sz w:val="22"/>
          <w:szCs w:val="24"/>
        </w:rPr>
        <w:t xml:space="preserve"> </w:t>
      </w:r>
      <w:r w:rsidR="00E37ABB" w:rsidRPr="00E37ABB">
        <w:rPr>
          <w:rFonts w:ascii="Arial" w:hAnsi="Arial" w:cs="Arial"/>
          <w:b/>
          <w:sz w:val="22"/>
          <w:szCs w:val="24"/>
        </w:rPr>
        <w:t xml:space="preserve">1, </w:t>
      </w:r>
      <w:r w:rsidR="00B077B1">
        <w:rPr>
          <w:rFonts w:ascii="Arial" w:hAnsi="Arial" w:cs="Arial"/>
          <w:b/>
          <w:sz w:val="22"/>
          <w:szCs w:val="24"/>
        </w:rPr>
        <w:t>202</w:t>
      </w:r>
      <w:r w:rsidR="00302B17">
        <w:rPr>
          <w:rFonts w:ascii="Arial" w:hAnsi="Arial" w:cs="Arial"/>
          <w:b/>
          <w:sz w:val="22"/>
          <w:szCs w:val="24"/>
        </w:rPr>
        <w:t>3</w:t>
      </w:r>
      <w:r w:rsidR="00E37ABB">
        <w:rPr>
          <w:rFonts w:ascii="Arial" w:hAnsi="Arial" w:cs="Arial"/>
          <w:b/>
          <w:sz w:val="22"/>
          <w:szCs w:val="24"/>
        </w:rPr>
        <w:t>.</w:t>
      </w:r>
    </w:p>
    <w:p w14:paraId="456F6E47" w14:textId="60987FB1" w:rsidR="00A45650" w:rsidRDefault="00A45650" w:rsidP="0035108F">
      <w:pPr>
        <w:ind w:firstLine="360"/>
        <w:jc w:val="both"/>
        <w:rPr>
          <w:rFonts w:ascii="Arial" w:hAnsi="Arial" w:cs="Arial"/>
          <w:sz w:val="22"/>
          <w:szCs w:val="24"/>
        </w:rPr>
      </w:pPr>
      <w:r w:rsidRPr="00B95515">
        <w:rPr>
          <w:rFonts w:ascii="Arial" w:hAnsi="Arial" w:cs="Arial"/>
          <w:sz w:val="22"/>
          <w:szCs w:val="24"/>
        </w:rPr>
        <w:t xml:space="preserve">Awards will be presented </w:t>
      </w:r>
      <w:r w:rsidR="00E03C5C">
        <w:rPr>
          <w:rFonts w:ascii="Arial" w:hAnsi="Arial" w:cs="Arial"/>
          <w:sz w:val="22"/>
          <w:szCs w:val="24"/>
        </w:rPr>
        <w:t>at a local Section or Branch function.</w:t>
      </w:r>
    </w:p>
    <w:p w14:paraId="4B89ED08" w14:textId="63C05DF5" w:rsidR="00A0730A" w:rsidRDefault="00A0730A" w:rsidP="0035108F">
      <w:pPr>
        <w:jc w:val="both"/>
        <w:rPr>
          <w:rFonts w:ascii="Arial" w:hAnsi="Arial" w:cs="Arial"/>
          <w:sz w:val="22"/>
          <w:szCs w:val="24"/>
        </w:rPr>
      </w:pPr>
    </w:p>
    <w:p w14:paraId="05571770" w14:textId="77777777" w:rsidR="00A0730A" w:rsidRDefault="00A0730A" w:rsidP="00A0730A">
      <w:pPr>
        <w:pStyle w:val="BodyText"/>
        <w:numPr>
          <w:ilvl w:val="0"/>
          <w:numId w:val="13"/>
        </w:numPr>
        <w:jc w:val="both"/>
        <w:rPr>
          <w:rFonts w:ascii="Arial Black" w:hAnsi="Arial Black"/>
          <w:color w:val="0070C0"/>
          <w:sz w:val="28"/>
          <w:szCs w:val="24"/>
        </w:rPr>
      </w:pPr>
      <w:r w:rsidRPr="00A0730A">
        <w:rPr>
          <w:rFonts w:ascii="Arial Black" w:hAnsi="Arial Black"/>
          <w:color w:val="0070C0"/>
          <w:sz w:val="28"/>
          <w:szCs w:val="24"/>
        </w:rPr>
        <w:t>Questions</w:t>
      </w:r>
    </w:p>
    <w:p w14:paraId="792ADAC2" w14:textId="19C21780" w:rsidR="00A0730A" w:rsidRPr="00A0730A" w:rsidRDefault="00A0730A" w:rsidP="00A0730A">
      <w:pPr>
        <w:pStyle w:val="BodyText"/>
        <w:ind w:left="360"/>
        <w:jc w:val="both"/>
        <w:rPr>
          <w:bCs w:val="0"/>
          <w:sz w:val="22"/>
          <w:szCs w:val="24"/>
        </w:rPr>
      </w:pPr>
      <w:r w:rsidRPr="00A0730A">
        <w:rPr>
          <w:bCs w:val="0"/>
          <w:sz w:val="22"/>
          <w:szCs w:val="24"/>
        </w:rPr>
        <w:t xml:space="preserve">For questions, please contact </w:t>
      </w:r>
      <w:r w:rsidR="00CE2740">
        <w:rPr>
          <w:bCs w:val="0"/>
          <w:sz w:val="22"/>
          <w:szCs w:val="24"/>
        </w:rPr>
        <w:t>Robert Jackson</w:t>
      </w:r>
      <w:r w:rsidR="00777FAA">
        <w:rPr>
          <w:bCs w:val="0"/>
          <w:sz w:val="22"/>
          <w:szCs w:val="24"/>
        </w:rPr>
        <w:t xml:space="preserve"> </w:t>
      </w:r>
      <w:r w:rsidRPr="00A0730A">
        <w:rPr>
          <w:bCs w:val="0"/>
          <w:sz w:val="22"/>
          <w:szCs w:val="24"/>
        </w:rPr>
        <w:t>at</w:t>
      </w:r>
      <w:r w:rsidR="00DA7DB8">
        <w:rPr>
          <w:bCs w:val="0"/>
          <w:sz w:val="22"/>
          <w:szCs w:val="24"/>
        </w:rPr>
        <w:t xml:space="preserve"> </w:t>
      </w:r>
      <w:hyperlink r:id="rId10" w:history="1">
        <w:r w:rsidR="006F65A8" w:rsidRPr="00ED006C">
          <w:rPr>
            <w:rStyle w:val="Hyperlink"/>
            <w:sz w:val="22"/>
            <w:szCs w:val="24"/>
          </w:rPr>
          <w:t>robert.jackson@haskell.com</w:t>
        </w:r>
      </w:hyperlink>
      <w:r w:rsidR="00E52E3D">
        <w:rPr>
          <w:rStyle w:val="Hyperlink"/>
          <w:bCs w:val="0"/>
          <w:sz w:val="22"/>
          <w:szCs w:val="24"/>
        </w:rPr>
        <w:t xml:space="preserve"> </w:t>
      </w:r>
      <w:r w:rsidR="00E52E3D" w:rsidRPr="00E52E3D">
        <w:t>or (</w:t>
      </w:r>
      <w:r w:rsidR="00CE2740">
        <w:t>904</w:t>
      </w:r>
      <w:r w:rsidR="00E52E3D" w:rsidRPr="00E52E3D">
        <w:t xml:space="preserve">) </w:t>
      </w:r>
      <w:r w:rsidR="00CE2740">
        <w:t>391-4043</w:t>
      </w:r>
      <w:r w:rsidR="00E52E3D">
        <w:t>.</w:t>
      </w:r>
    </w:p>
    <w:sectPr w:rsidR="00A0730A" w:rsidRPr="00A0730A" w:rsidSect="00070E03">
      <w:headerReference w:type="default" r:id="rId11"/>
      <w:footerReference w:type="default" r:id="rId12"/>
      <w:footerReference w:type="first" r:id="rId13"/>
      <w:endnotePr>
        <w:numFmt w:val="decimal"/>
        <w:numStart w:val="0"/>
      </w:endnotePr>
      <w:pgSz w:w="12240" w:h="15840" w:code="1"/>
      <w:pgMar w:top="810" w:right="1080" w:bottom="1008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A280" w14:textId="77777777" w:rsidR="00064907" w:rsidRDefault="00064907">
      <w:r>
        <w:separator/>
      </w:r>
    </w:p>
  </w:endnote>
  <w:endnote w:type="continuationSeparator" w:id="0">
    <w:p w14:paraId="078DE28C" w14:textId="77777777" w:rsidR="00064907" w:rsidRDefault="0006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AA8D" w14:textId="4F4DD5C1" w:rsidR="007A7973" w:rsidRDefault="007A79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E3D">
      <w:rPr>
        <w:noProof/>
      </w:rPr>
      <w:t>4</w:t>
    </w:r>
    <w:r>
      <w:rPr>
        <w:noProof/>
      </w:rPr>
      <w:fldChar w:fldCharType="end"/>
    </w:r>
  </w:p>
  <w:p w14:paraId="3EE0D676" w14:textId="1F700FB5" w:rsidR="003B1863" w:rsidRDefault="007D4F17" w:rsidP="003B1863">
    <w:pPr>
      <w:pStyle w:val="Footer"/>
    </w:pPr>
    <w:r>
      <w:t>202</w:t>
    </w:r>
    <w:r w:rsidR="00253058">
      <w:t>3</w:t>
    </w:r>
    <w:r w:rsidR="00E03C5C">
      <w:t xml:space="preserve"> ASCE Region 5 Awards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760" w14:textId="2F5125D7" w:rsidR="00570E84" w:rsidRDefault="00570E8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E3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C81C" w14:textId="77777777" w:rsidR="00064907" w:rsidRDefault="00064907">
      <w:r>
        <w:separator/>
      </w:r>
    </w:p>
  </w:footnote>
  <w:footnote w:type="continuationSeparator" w:id="0">
    <w:p w14:paraId="1BC6F790" w14:textId="77777777" w:rsidR="00064907" w:rsidRDefault="0006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C11E" w14:textId="77777777" w:rsidR="00A45650" w:rsidRDefault="00A45650">
    <w:pPr>
      <w:pStyle w:val="Head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 xml:space="preserve">Nominee:  </w:t>
    </w:r>
    <w:r w:rsidR="00A56D2B">
      <w:rPr>
        <w:rFonts w:ascii="Arial" w:hAnsi="Arial" w:cs="Arial"/>
        <w:b/>
        <w:bCs/>
        <w:sz w:val="24"/>
      </w:rPr>
      <w:t>_______</w:t>
    </w:r>
    <w:r w:rsidR="001C23C2">
      <w:rPr>
        <w:rFonts w:ascii="Arial" w:hAnsi="Arial" w:cs="Arial"/>
        <w:b/>
        <w:bCs/>
        <w:sz w:val="24"/>
      </w:rPr>
      <w:t>______________________________</w:t>
    </w:r>
  </w:p>
  <w:p w14:paraId="37987BBC" w14:textId="77777777" w:rsidR="00A45650" w:rsidRDefault="00000000">
    <w:pPr>
      <w:pStyle w:val="Head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pict w14:anchorId="0E8D561B">
        <v:rect id="_x0000_i1025" style="width:0;height:1.5pt" o:hralign="center" o:hrstd="t" o:hr="t" fillcolor="#a0a0a0" stroked="f"/>
      </w:pict>
    </w:r>
  </w:p>
  <w:p w14:paraId="6FCF9B0F" w14:textId="77777777" w:rsidR="00D06BAA" w:rsidRDefault="00D06BAA">
    <w:pPr>
      <w:pStyle w:val="Head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4E1"/>
    <w:multiLevelType w:val="hybridMultilevel"/>
    <w:tmpl w:val="E6FCF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BD7"/>
    <w:multiLevelType w:val="hybridMultilevel"/>
    <w:tmpl w:val="0EDC4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DEA"/>
    <w:multiLevelType w:val="hybridMultilevel"/>
    <w:tmpl w:val="49AA7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1D23"/>
    <w:multiLevelType w:val="hybridMultilevel"/>
    <w:tmpl w:val="EC425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7EA6"/>
    <w:multiLevelType w:val="hybridMultilevel"/>
    <w:tmpl w:val="D15A16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770F7E"/>
    <w:multiLevelType w:val="hybridMultilevel"/>
    <w:tmpl w:val="276E22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202012"/>
    <w:multiLevelType w:val="hybridMultilevel"/>
    <w:tmpl w:val="172A2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B3673"/>
    <w:multiLevelType w:val="hybridMultilevel"/>
    <w:tmpl w:val="19066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9"/>
        </w:tabs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9"/>
        </w:tabs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9"/>
        </w:tabs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9"/>
        </w:tabs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9"/>
        </w:tabs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9"/>
        </w:tabs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9"/>
        </w:tabs>
        <w:ind w:left="7339" w:hanging="180"/>
      </w:pPr>
    </w:lvl>
  </w:abstractNum>
  <w:abstractNum w:abstractNumId="8" w15:restartNumberingAfterBreak="0">
    <w:nsid w:val="3ED0006F"/>
    <w:multiLevelType w:val="hybridMultilevel"/>
    <w:tmpl w:val="C720BD2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EB362B"/>
    <w:multiLevelType w:val="hybridMultilevel"/>
    <w:tmpl w:val="B00C2DB0"/>
    <w:lvl w:ilvl="0" w:tplc="B1024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7BB8"/>
    <w:multiLevelType w:val="hybridMultilevel"/>
    <w:tmpl w:val="19066698"/>
    <w:lvl w:ilvl="0" w:tplc="0409000F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9"/>
        </w:tabs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9"/>
        </w:tabs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9"/>
        </w:tabs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9"/>
        </w:tabs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9"/>
        </w:tabs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9"/>
        </w:tabs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9"/>
        </w:tabs>
        <w:ind w:left="7339" w:hanging="180"/>
      </w:pPr>
    </w:lvl>
  </w:abstractNum>
  <w:abstractNum w:abstractNumId="11" w15:restartNumberingAfterBreak="0">
    <w:nsid w:val="68BA79DA"/>
    <w:multiLevelType w:val="hybridMultilevel"/>
    <w:tmpl w:val="FC22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E5861"/>
    <w:multiLevelType w:val="hybridMultilevel"/>
    <w:tmpl w:val="AD4CB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6099"/>
    <w:multiLevelType w:val="hybridMultilevel"/>
    <w:tmpl w:val="47C4B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B03A9E"/>
    <w:multiLevelType w:val="hybridMultilevel"/>
    <w:tmpl w:val="F1421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42461"/>
    <w:multiLevelType w:val="hybridMultilevel"/>
    <w:tmpl w:val="A0E60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9535A"/>
    <w:multiLevelType w:val="hybridMultilevel"/>
    <w:tmpl w:val="FB208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87E08"/>
    <w:multiLevelType w:val="hybridMultilevel"/>
    <w:tmpl w:val="A3D6B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3827">
    <w:abstractNumId w:val="3"/>
  </w:num>
  <w:num w:numId="2" w16cid:durableId="904293407">
    <w:abstractNumId w:val="0"/>
  </w:num>
  <w:num w:numId="3" w16cid:durableId="1417901373">
    <w:abstractNumId w:val="15"/>
  </w:num>
  <w:num w:numId="4" w16cid:durableId="1458372845">
    <w:abstractNumId w:val="12"/>
  </w:num>
  <w:num w:numId="5" w16cid:durableId="1851523578">
    <w:abstractNumId w:val="5"/>
  </w:num>
  <w:num w:numId="6" w16cid:durableId="2018001612">
    <w:abstractNumId w:val="6"/>
  </w:num>
  <w:num w:numId="7" w16cid:durableId="580258336">
    <w:abstractNumId w:val="16"/>
  </w:num>
  <w:num w:numId="8" w16cid:durableId="439566131">
    <w:abstractNumId w:val="10"/>
  </w:num>
  <w:num w:numId="9" w16cid:durableId="1207133923">
    <w:abstractNumId w:val="7"/>
  </w:num>
  <w:num w:numId="10" w16cid:durableId="1177843536">
    <w:abstractNumId w:val="2"/>
  </w:num>
  <w:num w:numId="11" w16cid:durableId="571357295">
    <w:abstractNumId w:val="4"/>
  </w:num>
  <w:num w:numId="12" w16cid:durableId="1892568056">
    <w:abstractNumId w:val="14"/>
  </w:num>
  <w:num w:numId="13" w16cid:durableId="2028408138">
    <w:abstractNumId w:val="8"/>
  </w:num>
  <w:num w:numId="14" w16cid:durableId="1712261184">
    <w:abstractNumId w:val="17"/>
  </w:num>
  <w:num w:numId="15" w16cid:durableId="689600986">
    <w:abstractNumId w:val="1"/>
  </w:num>
  <w:num w:numId="16" w16cid:durableId="314190610">
    <w:abstractNumId w:val="13"/>
  </w:num>
  <w:num w:numId="17" w16cid:durableId="120345457">
    <w:abstractNumId w:val="11"/>
  </w:num>
  <w:num w:numId="18" w16cid:durableId="247734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DD"/>
    <w:rsid w:val="000255C8"/>
    <w:rsid w:val="00026EC2"/>
    <w:rsid w:val="000333F9"/>
    <w:rsid w:val="00044014"/>
    <w:rsid w:val="00047295"/>
    <w:rsid w:val="00064907"/>
    <w:rsid w:val="00070E03"/>
    <w:rsid w:val="00085AF1"/>
    <w:rsid w:val="000F79DE"/>
    <w:rsid w:val="00195294"/>
    <w:rsid w:val="001A414E"/>
    <w:rsid w:val="001C23C2"/>
    <w:rsid w:val="001C3BBE"/>
    <w:rsid w:val="001F41EF"/>
    <w:rsid w:val="00200212"/>
    <w:rsid w:val="0021682A"/>
    <w:rsid w:val="00223CE6"/>
    <w:rsid w:val="002241BA"/>
    <w:rsid w:val="00253058"/>
    <w:rsid w:val="002609EB"/>
    <w:rsid w:val="0028367C"/>
    <w:rsid w:val="00294FC5"/>
    <w:rsid w:val="002B13A9"/>
    <w:rsid w:val="002C1F94"/>
    <w:rsid w:val="002E723F"/>
    <w:rsid w:val="0030005D"/>
    <w:rsid w:val="00302B17"/>
    <w:rsid w:val="003420F0"/>
    <w:rsid w:val="0035108F"/>
    <w:rsid w:val="00352AF0"/>
    <w:rsid w:val="00395FEF"/>
    <w:rsid w:val="00397379"/>
    <w:rsid w:val="003A3578"/>
    <w:rsid w:val="003B1863"/>
    <w:rsid w:val="003C2F66"/>
    <w:rsid w:val="00482CAB"/>
    <w:rsid w:val="004C0F8D"/>
    <w:rsid w:val="004E4A55"/>
    <w:rsid w:val="005442D9"/>
    <w:rsid w:val="00556C17"/>
    <w:rsid w:val="00570E84"/>
    <w:rsid w:val="005D4D1D"/>
    <w:rsid w:val="005E3064"/>
    <w:rsid w:val="005F05E8"/>
    <w:rsid w:val="006654D8"/>
    <w:rsid w:val="006A49DC"/>
    <w:rsid w:val="006B34A2"/>
    <w:rsid w:val="006F65A8"/>
    <w:rsid w:val="00761CF5"/>
    <w:rsid w:val="00777FAA"/>
    <w:rsid w:val="007A7973"/>
    <w:rsid w:val="007D433F"/>
    <w:rsid w:val="007D4F17"/>
    <w:rsid w:val="008139E5"/>
    <w:rsid w:val="008206CF"/>
    <w:rsid w:val="00863D57"/>
    <w:rsid w:val="008814DB"/>
    <w:rsid w:val="0088282E"/>
    <w:rsid w:val="0088460C"/>
    <w:rsid w:val="0089586F"/>
    <w:rsid w:val="008E1CFA"/>
    <w:rsid w:val="008E61DE"/>
    <w:rsid w:val="008F621B"/>
    <w:rsid w:val="00915CEB"/>
    <w:rsid w:val="009226CA"/>
    <w:rsid w:val="00940913"/>
    <w:rsid w:val="00946B7A"/>
    <w:rsid w:val="00983A85"/>
    <w:rsid w:val="009A3302"/>
    <w:rsid w:val="009B3425"/>
    <w:rsid w:val="009D67FB"/>
    <w:rsid w:val="009F78D5"/>
    <w:rsid w:val="00A0730A"/>
    <w:rsid w:val="00A42444"/>
    <w:rsid w:val="00A45650"/>
    <w:rsid w:val="00A56D2B"/>
    <w:rsid w:val="00A56EB6"/>
    <w:rsid w:val="00A709DA"/>
    <w:rsid w:val="00AE4BAE"/>
    <w:rsid w:val="00B077B1"/>
    <w:rsid w:val="00B101F2"/>
    <w:rsid w:val="00B21982"/>
    <w:rsid w:val="00B7436B"/>
    <w:rsid w:val="00B95515"/>
    <w:rsid w:val="00BC5AA7"/>
    <w:rsid w:val="00C40EB2"/>
    <w:rsid w:val="00C51213"/>
    <w:rsid w:val="00C61B50"/>
    <w:rsid w:val="00C622F8"/>
    <w:rsid w:val="00C830BA"/>
    <w:rsid w:val="00CA389F"/>
    <w:rsid w:val="00CD598A"/>
    <w:rsid w:val="00CE2740"/>
    <w:rsid w:val="00D06BAA"/>
    <w:rsid w:val="00D2058E"/>
    <w:rsid w:val="00D266FE"/>
    <w:rsid w:val="00D85977"/>
    <w:rsid w:val="00DA7DB8"/>
    <w:rsid w:val="00DB384F"/>
    <w:rsid w:val="00DF29DD"/>
    <w:rsid w:val="00E03C5C"/>
    <w:rsid w:val="00E37ABB"/>
    <w:rsid w:val="00E45AE1"/>
    <w:rsid w:val="00E52E3D"/>
    <w:rsid w:val="00E72457"/>
    <w:rsid w:val="00E7672C"/>
    <w:rsid w:val="00EB2DB0"/>
    <w:rsid w:val="00ED33E6"/>
    <w:rsid w:val="00EE3A04"/>
    <w:rsid w:val="00F0657A"/>
    <w:rsid w:val="00F55128"/>
    <w:rsid w:val="00F56250"/>
    <w:rsid w:val="00F56AEB"/>
    <w:rsid w:val="00F6645B"/>
    <w:rsid w:val="00F9081E"/>
    <w:rsid w:val="00FB04B5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99CA6"/>
  <w15:docId w15:val="{B746B58E-4C2A-4DAB-A753-3B8D69D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left="720" w:hanging="720"/>
      <w:jc w:val="center"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qFormat/>
    <w:pPr>
      <w:keepNext/>
      <w:ind w:left="720" w:hanging="720"/>
      <w:jc w:val="center"/>
      <w:outlineLvl w:val="7"/>
    </w:pPr>
    <w:rPr>
      <w:rFonts w:ascii="Arial Black" w:hAnsi="Arial Black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Black" w:hAnsi="Arial Black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u w:val="single"/>
    </w:rPr>
  </w:style>
  <w:style w:type="paragraph" w:styleId="BodyText">
    <w:name w:val="Body Text"/>
    <w:basedOn w:val="Normal"/>
    <w:semiHidden/>
    <w:rPr>
      <w:rFonts w:ascii="Arial" w:hAnsi="Arial" w:cs="Arial"/>
      <w:bCs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 w:cs="Arial"/>
    </w:rPr>
  </w:style>
  <w:style w:type="paragraph" w:styleId="BodyText2">
    <w:name w:val="Body Text 2"/>
    <w:basedOn w:val="Normal"/>
    <w:semiHidden/>
    <w:rPr>
      <w:rFonts w:ascii="Arial" w:hAnsi="Arial" w:cs="Arial"/>
      <w:bCs/>
      <w:sz w:val="22"/>
    </w:rPr>
  </w:style>
  <w:style w:type="paragraph" w:styleId="BodyTextIndent3">
    <w:name w:val="Body Text Indent 3"/>
    <w:basedOn w:val="Normal"/>
    <w:semiHidden/>
    <w:pPr>
      <w:ind w:left="720"/>
    </w:pPr>
    <w:rPr>
      <w:rFonts w:ascii="Arial" w:hAnsi="Arial" w:cs="Arial"/>
      <w:bCs/>
      <w:sz w:val="22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4"/>
    </w:rPr>
  </w:style>
  <w:style w:type="character" w:styleId="Hyperlink">
    <w:name w:val="Hyperlink"/>
    <w:uiPriority w:val="99"/>
    <w:unhideWhenUsed/>
    <w:rsid w:val="002241B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70E84"/>
  </w:style>
  <w:style w:type="paragraph" w:styleId="ListParagraph">
    <w:name w:val="List Paragraph"/>
    <w:basedOn w:val="Normal"/>
    <w:uiPriority w:val="34"/>
    <w:qFormat/>
    <w:rsid w:val="00223CE6"/>
    <w:pPr>
      <w:ind w:left="720"/>
    </w:pPr>
  </w:style>
  <w:style w:type="table" w:styleId="TableGrid">
    <w:name w:val="Table Grid"/>
    <w:basedOn w:val="TableNormal"/>
    <w:uiPriority w:val="59"/>
    <w:rsid w:val="0008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03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C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C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C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3C5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obert.jackson@haske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.jackson@haskel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</vt:lpstr>
    </vt:vector>
  </TitlesOfParts>
  <Company>Southern Company</Company>
  <LinksUpToDate>false</LinksUpToDate>
  <CharactersWithSpaces>5036</CharactersWithSpaces>
  <SharedDoc>false</SharedDoc>
  <HLinks>
    <vt:vector size="12" baseType="variant">
      <vt:variant>
        <vt:i4>5439547</vt:i4>
      </vt:variant>
      <vt:variant>
        <vt:i4>3</vt:i4>
      </vt:variant>
      <vt:variant>
        <vt:i4>0</vt:i4>
      </vt:variant>
      <vt:variant>
        <vt:i4>5</vt:i4>
      </vt:variant>
      <vt:variant>
        <vt:lpwstr>mailto:jeff.earhart@cpwgengineering.com</vt:lpwstr>
      </vt:variant>
      <vt:variant>
        <vt:lpwstr/>
      </vt:variant>
      <vt:variant>
        <vt:i4>5439547</vt:i4>
      </vt:variant>
      <vt:variant>
        <vt:i4>0</vt:i4>
      </vt:variant>
      <vt:variant>
        <vt:i4>0</vt:i4>
      </vt:variant>
      <vt:variant>
        <vt:i4>5</vt:i4>
      </vt:variant>
      <vt:variant>
        <vt:lpwstr>mailto:jeff.earhart@cpwgengineering.com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creator>David Lips</dc:creator>
  <cp:lastModifiedBy>Jackson, Robert</cp:lastModifiedBy>
  <cp:revision>4</cp:revision>
  <cp:lastPrinted>2021-12-06T18:21:00Z</cp:lastPrinted>
  <dcterms:created xsi:type="dcterms:W3CDTF">2022-12-27T21:19:00Z</dcterms:created>
  <dcterms:modified xsi:type="dcterms:W3CDTF">2022-12-27T21:20:00Z</dcterms:modified>
</cp:coreProperties>
</file>