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8412" w14:textId="417F3148" w:rsidR="00C10C74" w:rsidRDefault="00C10C74">
      <w:pPr>
        <w:rPr>
          <w:rFonts w:cstheme="minorHAnsi"/>
        </w:rPr>
      </w:pPr>
      <w:r w:rsidRPr="00FA62A1">
        <w:rPr>
          <w:rFonts w:cstheme="minorHAnsi"/>
          <w:noProof/>
        </w:rPr>
        <mc:AlternateContent>
          <mc:Choice Requires="wpg">
            <w:drawing>
              <wp:anchor distT="0" distB="0" distL="114300" distR="114300" simplePos="0" relativeHeight="251659032" behindDoc="0" locked="0" layoutInCell="1" allowOverlap="1" wp14:anchorId="5BAA8751" wp14:editId="092F6CA7">
                <wp:simplePos x="0" y="0"/>
                <wp:positionH relativeFrom="column">
                  <wp:posOffset>-600075</wp:posOffset>
                </wp:positionH>
                <wp:positionV relativeFrom="paragraph">
                  <wp:posOffset>-551815</wp:posOffset>
                </wp:positionV>
                <wp:extent cx="7252970" cy="638175"/>
                <wp:effectExtent l="0" t="0" r="5080" b="28575"/>
                <wp:wrapNone/>
                <wp:docPr id="472" name="Group 6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473" name="Group 6668"/>
                        <wpg:cNvGrpSpPr>
                          <a:grpSpLocks/>
                        </wpg:cNvGrpSpPr>
                        <wpg:grpSpPr bwMode="auto">
                          <a:xfrm>
                            <a:off x="400" y="432"/>
                            <a:ext cx="11351" cy="1005"/>
                            <a:chOff x="400" y="544"/>
                            <a:chExt cx="11351" cy="1005"/>
                          </a:xfrm>
                        </wpg:grpSpPr>
                        <wpg:grpSp>
                          <wpg:cNvPr id="13233" name="Group 192"/>
                          <wpg:cNvGrpSpPr>
                            <a:grpSpLocks/>
                          </wpg:cNvGrpSpPr>
                          <wpg:grpSpPr bwMode="auto">
                            <a:xfrm>
                              <a:off x="400" y="544"/>
                              <a:ext cx="11351" cy="1005"/>
                              <a:chOff x="0" y="0"/>
                              <a:chExt cx="72077" cy="6381"/>
                            </a:xfrm>
                          </wpg:grpSpPr>
                          <wpg:grpSp>
                            <wpg:cNvPr id="13234" name="Group 193"/>
                            <wpg:cNvGrpSpPr>
                              <a:grpSpLocks/>
                            </wpg:cNvGrpSpPr>
                            <wpg:grpSpPr bwMode="auto">
                              <a:xfrm>
                                <a:off x="318" y="425"/>
                                <a:ext cx="71402" cy="5500"/>
                                <a:chOff x="0" y="0"/>
                                <a:chExt cx="71401" cy="5500"/>
                              </a:xfrm>
                            </wpg:grpSpPr>
                            <wpg:grpSp>
                              <wpg:cNvPr id="13235" name="Group 5"/>
                              <wpg:cNvGrpSpPr>
                                <a:grpSpLocks/>
                              </wpg:cNvGrpSpPr>
                              <wpg:grpSpPr bwMode="auto">
                                <a:xfrm>
                                  <a:off x="0" y="0"/>
                                  <a:ext cx="63972" cy="5500"/>
                                  <a:chOff x="370" y="402"/>
                                  <a:chExt cx="10292" cy="630"/>
                                </a:xfrm>
                              </wpg:grpSpPr>
                              <wps:wsp>
                                <wps:cNvPr id="13236"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37" name="Group 7"/>
                              <wpg:cNvGrpSpPr>
                                <a:grpSpLocks/>
                              </wpg:cNvGrpSpPr>
                              <wpg:grpSpPr bwMode="auto">
                                <a:xfrm>
                                  <a:off x="64433" y="0"/>
                                  <a:ext cx="6968" cy="5500"/>
                                  <a:chOff x="10746" y="402"/>
                                  <a:chExt cx="1121" cy="630"/>
                                </a:xfrm>
                              </wpg:grpSpPr>
                              <wps:wsp>
                                <wps:cNvPr id="13238"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3239" name="Group 9"/>
                            <wpg:cNvGrpSpPr>
                              <a:grpSpLocks/>
                            </wpg:cNvGrpSpPr>
                            <wpg:grpSpPr bwMode="auto">
                              <a:xfrm>
                                <a:off x="0" y="0"/>
                                <a:ext cx="72077" cy="6381"/>
                                <a:chOff x="323" y="356"/>
                                <a:chExt cx="11596" cy="731"/>
                              </a:xfrm>
                            </wpg:grpSpPr>
                            <wps:wsp>
                              <wps:cNvPr id="13240"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241"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6FA50" w14:textId="74C41DCD" w:rsidR="00B234DD" w:rsidRPr="004F7128" w:rsidRDefault="00B234DD" w:rsidP="00C10C74">
                                <w:pPr>
                                  <w:rPr>
                                    <w:b/>
                                    <w:color w:val="FFFFFF"/>
                                    <w:sz w:val="52"/>
                                  </w:rPr>
                                </w:pPr>
                                <w:r>
                                  <w:rPr>
                                    <w:b/>
                                    <w:color w:val="FFFFFF"/>
                                    <w:sz w:val="52"/>
                                  </w:rPr>
                                  <w:t>Government Relations</w:t>
                                </w:r>
                              </w:p>
                            </w:txbxContent>
                          </wps:txbx>
                          <wps:bodyPr rot="0" vert="horz" wrap="square" lIns="91440" tIns="45720" rIns="91440" bIns="45720" anchor="t" anchorCtr="0" upright="1">
                            <a:spAutoFit/>
                          </wps:bodyPr>
                        </wps:wsp>
                      </wpg:grpSp>
                      <wps:wsp>
                        <wps:cNvPr id="13257" name="Text Box 6678"/>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F4D6" w14:textId="56A3C2E9" w:rsidR="00B234DD" w:rsidRDefault="00B234DD" w:rsidP="00C10C74">
                              <w:pPr>
                                <w:jc w:val="center"/>
                                <w:rPr>
                                  <w:b/>
                                  <w:color w:val="FFFFFF" w:themeColor="background1"/>
                                  <w:sz w:val="48"/>
                                </w:rPr>
                              </w:pPr>
                            </w:p>
                            <w:p w14:paraId="62697A13" w14:textId="77777777" w:rsidR="00B234DD" w:rsidRPr="00C60080" w:rsidRDefault="00B234DD" w:rsidP="00C10C74">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A8751" id="Group 6667" o:spid="_x0000_s1026" style="position:absolute;margin-left:-47.25pt;margin-top:-43.45pt;width:571.1pt;height:50.25pt;z-index:251659032"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">
                <v:group id="Group 6668"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" filled="f" stroked="f">
                    <v:textbox style="mso-fit-shape-to-text:t">
                      <w:txbxContent>
                        <w:p w14:paraId="0836FA50" w14:textId="74C41DCD" w:rsidR="00B234DD" w:rsidRPr="004F7128" w:rsidRDefault="00B234DD" w:rsidP="00C10C74">
                          <w:pPr>
                            <w:rPr>
                              <w:b/>
                              <w:color w:val="FFFFFF"/>
                              <w:sz w:val="52"/>
                            </w:rPr>
                          </w:pPr>
                          <w:r>
                            <w:rPr>
                              <w:b/>
                              <w:color w:val="FFFFFF"/>
                              <w:sz w:val="52"/>
                            </w:rPr>
                            <w:t>Government Relations</w:t>
                          </w:r>
                        </w:p>
                      </w:txbxContent>
                    </v:textbox>
                  </v:shape>
                </v:group>
                <v:shape id="Text Box 6678"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" filled="f" stroked="f">
                  <v:textbox>
                    <w:txbxContent>
                      <w:p w14:paraId="2A9CF4D6" w14:textId="56A3C2E9" w:rsidR="00B234DD" w:rsidRDefault="00B234DD" w:rsidP="00C10C74">
                        <w:pPr>
                          <w:jc w:val="center"/>
                          <w:rPr>
                            <w:b/>
                            <w:color w:val="FFFFFF" w:themeColor="background1"/>
                            <w:sz w:val="48"/>
                          </w:rPr>
                        </w:pPr>
                      </w:p>
                      <w:p w14:paraId="62697A13" w14:textId="77777777" w:rsidR="00B234DD" w:rsidRPr="00C60080" w:rsidRDefault="00B234DD" w:rsidP="00C10C74">
                        <w:pPr>
                          <w:jc w:val="center"/>
                          <w:rPr>
                            <w:b/>
                            <w:color w:val="FFFFFF" w:themeColor="background1"/>
                            <w:sz w:val="48"/>
                          </w:rPr>
                        </w:pPr>
                      </w:p>
                    </w:txbxContent>
                  </v:textbox>
                </v:shape>
              </v:group>
            </w:pict>
          </mc:Fallback>
        </mc:AlternateContent>
      </w:r>
    </w:p>
    <w:p w14:paraId="36957451" w14:textId="77777777" w:rsidR="00C10C74" w:rsidRDefault="00C10C74">
      <w:pPr>
        <w:rPr>
          <w:rFonts w:cstheme="minorHAnsi"/>
        </w:rPr>
      </w:pPr>
    </w:p>
    <w:p w14:paraId="5AA28119" w14:textId="0F225080" w:rsidR="0046426C" w:rsidRPr="00FA62A1" w:rsidRDefault="0046426C" w:rsidP="0046426C">
      <w:pPr>
        <w:pStyle w:val="BodyText"/>
        <w:spacing w:after="600"/>
        <w:ind w:right="-187"/>
        <w:jc w:val="center"/>
        <w:outlineLvl w:val="1"/>
        <w:rPr>
          <w:rFonts w:asciiTheme="minorHAnsi" w:hAnsiTheme="minorHAnsi" w:cstheme="minorHAnsi"/>
          <w:b/>
          <w:color w:val="365F91" w:themeColor="accent1" w:themeShade="BF"/>
          <w:sz w:val="220"/>
        </w:rPr>
      </w:pPr>
      <w:bookmarkStart w:id="0" w:name="_Toc17205707"/>
      <w:r w:rsidRPr="00FA62A1">
        <w:rPr>
          <w:rFonts w:asciiTheme="minorHAnsi" w:hAnsiTheme="minorHAnsi" w:cstheme="minorHAnsi"/>
          <w:b/>
          <w:color w:val="FFFFFF" w:themeColor="background1"/>
          <w:sz w:val="6"/>
          <w:szCs w:val="6"/>
        </w:rPr>
        <w:t>3.</w:t>
      </w:r>
      <w:r>
        <w:rPr>
          <w:rFonts w:asciiTheme="minorHAnsi" w:hAnsiTheme="minorHAnsi" w:cstheme="minorHAnsi"/>
          <w:b/>
          <w:color w:val="FFFFFF" w:themeColor="background1"/>
          <w:sz w:val="6"/>
          <w:szCs w:val="6"/>
        </w:rPr>
        <w:t>4</w:t>
      </w:r>
      <w:r w:rsidRPr="00FA62A1">
        <w:rPr>
          <w:rFonts w:asciiTheme="minorHAnsi" w:hAnsiTheme="minorHAnsi" w:cstheme="minorHAnsi"/>
          <w:b/>
          <w:color w:val="FFFFFF" w:themeColor="background1"/>
          <w:sz w:val="6"/>
          <w:szCs w:val="6"/>
        </w:rPr>
        <w:t xml:space="preserve"> </w:t>
      </w:r>
      <w:r>
        <w:rPr>
          <w:rFonts w:asciiTheme="minorHAnsi" w:hAnsiTheme="minorHAnsi" w:cstheme="minorHAnsi"/>
          <w:b/>
          <w:color w:val="365F91" w:themeColor="accent1" w:themeShade="BF"/>
          <w:sz w:val="48"/>
        </w:rPr>
        <w:t>State Report Cards</w:t>
      </w:r>
      <w:bookmarkEnd w:id="0"/>
    </w:p>
    <w:tbl>
      <w:tblPr>
        <w:tblW w:w="9540" w:type="dxa"/>
        <w:tblInd w:w="18" w:type="dxa"/>
        <w:tblBorders>
          <w:insideH w:val="single" w:sz="4" w:space="0" w:color="auto"/>
        </w:tblBorders>
        <w:tblLook w:val="04A0" w:firstRow="1" w:lastRow="0" w:firstColumn="1" w:lastColumn="0" w:noHBand="0" w:noVBand="1"/>
      </w:tblPr>
      <w:tblGrid>
        <w:gridCol w:w="2610"/>
        <w:gridCol w:w="6930"/>
      </w:tblGrid>
      <w:tr w:rsidR="0046426C" w:rsidRPr="00E57FDA" w14:paraId="1B1CED0B" w14:textId="77777777" w:rsidTr="0046426C">
        <w:trPr>
          <w:trHeight w:val="378"/>
        </w:trPr>
        <w:tc>
          <w:tcPr>
            <w:tcW w:w="2610" w:type="dxa"/>
            <w:shd w:val="clear" w:color="auto" w:fill="D9E2F3"/>
          </w:tcPr>
          <w:p w14:paraId="64F471BC" w14:textId="14549C81" w:rsidR="0046426C" w:rsidRPr="00E57FDA" w:rsidRDefault="0046426C" w:rsidP="00845407">
            <w:pPr>
              <w:pStyle w:val="BodyText"/>
              <w:rPr>
                <w:rFonts w:ascii="Calibri" w:hAnsi="Calibri" w:cs="Calibri"/>
                <w:b/>
                <w:color w:val="002060"/>
                <w:sz w:val="24"/>
              </w:rPr>
            </w:pPr>
            <w:r w:rsidRPr="00153584">
              <w:rPr>
                <w:rFonts w:ascii="Calibri" w:hAnsi="Calibri" w:cs="Calibri"/>
                <w:b/>
                <w:color w:val="002060"/>
                <w:sz w:val="24"/>
              </w:rPr>
              <w:t>1.</w:t>
            </w:r>
            <w:r>
              <w:rPr>
                <w:rFonts w:ascii="Calibri" w:hAnsi="Calibri" w:cs="Calibri"/>
                <w:b/>
                <w:color w:val="002060"/>
                <w:sz w:val="24"/>
              </w:rPr>
              <w:t xml:space="preserve"> </w:t>
            </w:r>
            <w:r w:rsidR="009E3BBD">
              <w:rPr>
                <w:rFonts w:ascii="Calibri" w:hAnsi="Calibri" w:cs="Calibri"/>
                <w:b/>
                <w:color w:val="002060"/>
                <w:sz w:val="24"/>
              </w:rPr>
              <w:t>Section</w:t>
            </w:r>
            <w:r w:rsidR="006D149C">
              <w:rPr>
                <w:rFonts w:ascii="Calibri" w:hAnsi="Calibri" w:cs="Calibri"/>
                <w:b/>
                <w:color w:val="002060"/>
                <w:sz w:val="24"/>
              </w:rPr>
              <w:t>/</w:t>
            </w:r>
            <w:r w:rsidR="009E3BBD">
              <w:rPr>
                <w:rFonts w:ascii="Calibri" w:hAnsi="Calibri" w:cs="Calibri"/>
                <w:b/>
                <w:color w:val="002060"/>
                <w:sz w:val="24"/>
              </w:rPr>
              <w:t>Branch</w:t>
            </w:r>
          </w:p>
        </w:tc>
        <w:tc>
          <w:tcPr>
            <w:tcW w:w="6930" w:type="dxa"/>
            <w:shd w:val="clear" w:color="auto" w:fill="auto"/>
          </w:tcPr>
          <w:p w14:paraId="10BC1922"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National</w:t>
            </w:r>
          </w:p>
        </w:tc>
      </w:tr>
      <w:tr w:rsidR="009E3BBD" w:rsidRPr="00E57FDA" w14:paraId="6EC522E6" w14:textId="77777777" w:rsidTr="0046426C">
        <w:trPr>
          <w:trHeight w:val="378"/>
        </w:trPr>
        <w:tc>
          <w:tcPr>
            <w:tcW w:w="2610" w:type="dxa"/>
            <w:shd w:val="clear" w:color="auto" w:fill="D9E2F3"/>
          </w:tcPr>
          <w:p w14:paraId="21CA22DE" w14:textId="5015B1A1" w:rsidR="009E3BBD" w:rsidRPr="00153584" w:rsidRDefault="009E3BBD" w:rsidP="00845407">
            <w:pPr>
              <w:pStyle w:val="BodyText"/>
              <w:rPr>
                <w:rFonts w:ascii="Calibri" w:hAnsi="Calibri" w:cs="Calibri"/>
                <w:b/>
                <w:color w:val="002060"/>
                <w:sz w:val="24"/>
              </w:rPr>
            </w:pPr>
            <w:r>
              <w:rPr>
                <w:rFonts w:ascii="Calibri" w:hAnsi="Calibri" w:cs="Calibri"/>
                <w:b/>
                <w:color w:val="002060"/>
                <w:sz w:val="24"/>
              </w:rPr>
              <w:t>2. Section/Branch Size</w:t>
            </w:r>
          </w:p>
        </w:tc>
        <w:tc>
          <w:tcPr>
            <w:tcW w:w="6930" w:type="dxa"/>
            <w:shd w:val="clear" w:color="auto" w:fill="auto"/>
          </w:tcPr>
          <w:p w14:paraId="62A854AC" w14:textId="44C54280" w:rsidR="009E3BBD" w:rsidRPr="0046426C" w:rsidRDefault="009E3BBD" w:rsidP="00845407">
            <w:pPr>
              <w:pStyle w:val="BodyText"/>
              <w:rPr>
                <w:rFonts w:asciiTheme="minorHAnsi" w:hAnsiTheme="minorHAnsi" w:cstheme="minorHAnsi"/>
              </w:rPr>
            </w:pPr>
            <w:r>
              <w:rPr>
                <w:rFonts w:asciiTheme="minorHAnsi" w:hAnsiTheme="minorHAnsi" w:cstheme="minorHAnsi"/>
              </w:rPr>
              <w:t>All Sections and Branches</w:t>
            </w:r>
          </w:p>
        </w:tc>
      </w:tr>
      <w:tr w:rsidR="0046426C" w:rsidRPr="00E57FDA" w14:paraId="45B650CB" w14:textId="77777777" w:rsidTr="0046426C">
        <w:trPr>
          <w:trHeight w:val="530"/>
        </w:trPr>
        <w:tc>
          <w:tcPr>
            <w:tcW w:w="2610" w:type="dxa"/>
            <w:shd w:val="clear" w:color="auto" w:fill="D9E2F3"/>
          </w:tcPr>
          <w:p w14:paraId="3FBE819C" w14:textId="6BCE8B5A" w:rsidR="0046426C" w:rsidRPr="00E57FDA" w:rsidRDefault="009E3BBD" w:rsidP="00845407">
            <w:pPr>
              <w:pStyle w:val="BodyText"/>
              <w:rPr>
                <w:rFonts w:ascii="Calibri" w:hAnsi="Calibri" w:cs="Calibri"/>
                <w:b/>
                <w:color w:val="002060"/>
                <w:sz w:val="24"/>
              </w:rPr>
            </w:pPr>
            <w:r>
              <w:rPr>
                <w:rFonts w:ascii="Calibri" w:hAnsi="Calibri" w:cs="Calibri"/>
                <w:b/>
                <w:color w:val="002060"/>
                <w:sz w:val="24"/>
              </w:rPr>
              <w:t>3</w:t>
            </w:r>
            <w:r w:rsidR="0046426C">
              <w:rPr>
                <w:rFonts w:ascii="Calibri" w:hAnsi="Calibri" w:cs="Calibri"/>
                <w:b/>
                <w:color w:val="002060"/>
                <w:sz w:val="24"/>
              </w:rPr>
              <w:t xml:space="preserve">. </w:t>
            </w:r>
            <w:r w:rsidR="0046426C" w:rsidRPr="00E57FDA">
              <w:rPr>
                <w:rFonts w:ascii="Calibri" w:hAnsi="Calibri" w:cs="Calibri"/>
                <w:b/>
                <w:color w:val="002060"/>
                <w:sz w:val="24"/>
              </w:rPr>
              <w:t>Project</w:t>
            </w:r>
            <w:r w:rsidR="0046426C" w:rsidRPr="00E57FDA">
              <w:rPr>
                <w:rFonts w:ascii="Calibri" w:hAnsi="Calibri" w:cs="Calibri"/>
                <w:b/>
                <w:color w:val="002060"/>
                <w:spacing w:val="14"/>
                <w:sz w:val="24"/>
              </w:rPr>
              <w:t xml:space="preserve"> </w:t>
            </w:r>
            <w:r w:rsidR="0046426C" w:rsidRPr="00E57FDA">
              <w:rPr>
                <w:rFonts w:ascii="Calibri" w:hAnsi="Calibri" w:cs="Calibri"/>
                <w:b/>
                <w:color w:val="002060"/>
                <w:sz w:val="24"/>
              </w:rPr>
              <w:t>Contact</w:t>
            </w:r>
          </w:p>
        </w:tc>
        <w:tc>
          <w:tcPr>
            <w:tcW w:w="6930" w:type="dxa"/>
            <w:shd w:val="clear" w:color="auto" w:fill="auto"/>
          </w:tcPr>
          <w:p w14:paraId="0A7F0382" w14:textId="77777777" w:rsidR="0046426C" w:rsidRPr="0046426C" w:rsidRDefault="0046426C" w:rsidP="00845407">
            <w:pPr>
              <w:pStyle w:val="BodyText"/>
              <w:rPr>
                <w:rFonts w:asciiTheme="minorHAnsi" w:hAnsiTheme="minorHAnsi" w:cstheme="minorHAnsi"/>
              </w:rPr>
            </w:pPr>
          </w:p>
        </w:tc>
      </w:tr>
      <w:tr w:rsidR="0046426C" w:rsidRPr="00E57FDA" w14:paraId="64AB9633" w14:textId="77777777" w:rsidTr="0046426C">
        <w:trPr>
          <w:trHeight w:val="413"/>
        </w:trPr>
        <w:tc>
          <w:tcPr>
            <w:tcW w:w="2610" w:type="dxa"/>
            <w:shd w:val="clear" w:color="auto" w:fill="D9E2F3"/>
          </w:tcPr>
          <w:p w14:paraId="7E4648EB" w14:textId="77777777" w:rsidR="0046426C" w:rsidRPr="00E57FDA" w:rsidRDefault="0046426C" w:rsidP="00845407">
            <w:pPr>
              <w:pStyle w:val="BodyText"/>
              <w:jc w:val="right"/>
              <w:rPr>
                <w:rFonts w:ascii="Calibri" w:hAnsi="Calibri" w:cs="Calibri"/>
                <w:color w:val="002060"/>
                <w:sz w:val="22"/>
              </w:rPr>
            </w:pPr>
            <w:r w:rsidRPr="00E57FDA">
              <w:rPr>
                <w:rFonts w:ascii="Calibri" w:hAnsi="Calibri" w:cs="Calibri"/>
                <w:color w:val="002060"/>
                <w:sz w:val="22"/>
              </w:rPr>
              <w:t>Name</w:t>
            </w:r>
          </w:p>
        </w:tc>
        <w:tc>
          <w:tcPr>
            <w:tcW w:w="6930" w:type="dxa"/>
            <w:shd w:val="clear" w:color="auto" w:fill="auto"/>
          </w:tcPr>
          <w:p w14:paraId="69686305"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Anna Denecke</w:t>
            </w:r>
          </w:p>
        </w:tc>
      </w:tr>
      <w:tr w:rsidR="0046426C" w:rsidRPr="00E57FDA" w14:paraId="65117DE2" w14:textId="77777777" w:rsidTr="0046426C">
        <w:trPr>
          <w:trHeight w:val="377"/>
        </w:trPr>
        <w:tc>
          <w:tcPr>
            <w:tcW w:w="2610" w:type="dxa"/>
            <w:shd w:val="clear" w:color="auto" w:fill="D9E2F3"/>
          </w:tcPr>
          <w:p w14:paraId="25AE0523" w14:textId="77777777" w:rsidR="0046426C" w:rsidRPr="00E57FDA" w:rsidRDefault="0046426C" w:rsidP="00845407">
            <w:pPr>
              <w:pStyle w:val="BodyText"/>
              <w:jc w:val="right"/>
              <w:rPr>
                <w:rFonts w:ascii="Calibri" w:hAnsi="Calibri" w:cs="Calibri"/>
                <w:color w:val="002060"/>
                <w:sz w:val="22"/>
              </w:rPr>
            </w:pPr>
            <w:r w:rsidRPr="00E57FDA">
              <w:rPr>
                <w:rFonts w:ascii="Calibri" w:hAnsi="Calibri" w:cs="Calibri"/>
                <w:color w:val="002060"/>
                <w:sz w:val="22"/>
              </w:rPr>
              <w:t>Phone</w:t>
            </w:r>
            <w:r w:rsidRPr="00E57FDA">
              <w:rPr>
                <w:rFonts w:ascii="Calibri" w:hAnsi="Calibri" w:cs="Calibri"/>
                <w:color w:val="002060"/>
                <w:spacing w:val="14"/>
                <w:sz w:val="22"/>
              </w:rPr>
              <w:t xml:space="preserve"> </w:t>
            </w:r>
            <w:r w:rsidRPr="00E57FDA">
              <w:rPr>
                <w:rFonts w:ascii="Calibri" w:hAnsi="Calibri" w:cs="Calibri"/>
                <w:color w:val="002060"/>
                <w:sz w:val="22"/>
              </w:rPr>
              <w:t>Number</w:t>
            </w:r>
          </w:p>
        </w:tc>
        <w:tc>
          <w:tcPr>
            <w:tcW w:w="6930" w:type="dxa"/>
            <w:shd w:val="clear" w:color="auto" w:fill="auto"/>
          </w:tcPr>
          <w:p w14:paraId="2007C4B1" w14:textId="265AF34B" w:rsidR="0046426C" w:rsidRPr="0046426C" w:rsidRDefault="0046426C" w:rsidP="00845407">
            <w:pPr>
              <w:pStyle w:val="BodyText"/>
              <w:rPr>
                <w:rFonts w:asciiTheme="minorHAnsi" w:hAnsiTheme="minorHAnsi" w:cstheme="minorHAnsi"/>
              </w:rPr>
            </w:pPr>
            <w:r>
              <w:rPr>
                <w:rFonts w:asciiTheme="minorHAnsi" w:hAnsiTheme="minorHAnsi" w:cstheme="minorHAnsi"/>
              </w:rPr>
              <w:t>(</w:t>
            </w:r>
            <w:r w:rsidRPr="0046426C">
              <w:rPr>
                <w:rFonts w:asciiTheme="minorHAnsi" w:hAnsiTheme="minorHAnsi" w:cstheme="minorHAnsi"/>
              </w:rPr>
              <w:t>202</w:t>
            </w:r>
            <w:r>
              <w:rPr>
                <w:rFonts w:asciiTheme="minorHAnsi" w:hAnsiTheme="minorHAnsi" w:cstheme="minorHAnsi"/>
              </w:rPr>
              <w:t>)</w:t>
            </w:r>
            <w:r w:rsidRPr="0046426C">
              <w:rPr>
                <w:rFonts w:asciiTheme="minorHAnsi" w:hAnsiTheme="minorHAnsi" w:cstheme="minorHAnsi"/>
              </w:rPr>
              <w:t xml:space="preserve"> 789</w:t>
            </w:r>
            <w:r>
              <w:rPr>
                <w:rFonts w:asciiTheme="minorHAnsi" w:hAnsiTheme="minorHAnsi" w:cstheme="minorHAnsi"/>
              </w:rPr>
              <w:t>-</w:t>
            </w:r>
            <w:r w:rsidRPr="0046426C">
              <w:rPr>
                <w:rFonts w:asciiTheme="minorHAnsi" w:hAnsiTheme="minorHAnsi" w:cstheme="minorHAnsi"/>
              </w:rPr>
              <w:t>7854</w:t>
            </w:r>
          </w:p>
        </w:tc>
      </w:tr>
      <w:tr w:rsidR="0046426C" w:rsidRPr="00E57FDA" w14:paraId="01643416" w14:textId="77777777" w:rsidTr="0046426C">
        <w:trPr>
          <w:trHeight w:val="350"/>
        </w:trPr>
        <w:tc>
          <w:tcPr>
            <w:tcW w:w="2610" w:type="dxa"/>
            <w:shd w:val="clear" w:color="auto" w:fill="D9E2F3"/>
          </w:tcPr>
          <w:p w14:paraId="6B174128" w14:textId="77777777" w:rsidR="0046426C" w:rsidRPr="00E57FDA" w:rsidRDefault="0046426C" w:rsidP="00845407">
            <w:pPr>
              <w:pStyle w:val="BodyText"/>
              <w:jc w:val="right"/>
              <w:rPr>
                <w:rFonts w:ascii="Calibri" w:hAnsi="Calibri" w:cs="Calibri"/>
                <w:color w:val="002060"/>
                <w:sz w:val="22"/>
              </w:rPr>
            </w:pPr>
            <w:r w:rsidRPr="00E57FDA">
              <w:rPr>
                <w:rFonts w:ascii="Calibri" w:hAnsi="Calibri" w:cs="Calibri"/>
                <w:color w:val="002060"/>
                <w:sz w:val="22"/>
              </w:rPr>
              <w:t>Email</w:t>
            </w:r>
          </w:p>
        </w:tc>
        <w:tc>
          <w:tcPr>
            <w:tcW w:w="6930" w:type="dxa"/>
            <w:shd w:val="clear" w:color="auto" w:fill="auto"/>
          </w:tcPr>
          <w:p w14:paraId="762B979C" w14:textId="77777777" w:rsidR="0046426C" w:rsidRPr="0046426C" w:rsidRDefault="00543ED5" w:rsidP="00845407">
            <w:pPr>
              <w:pStyle w:val="BodyText"/>
              <w:rPr>
                <w:rFonts w:asciiTheme="minorHAnsi" w:hAnsiTheme="minorHAnsi" w:cstheme="minorHAnsi"/>
              </w:rPr>
            </w:pPr>
            <w:hyperlink r:id="rId8" w:history="1">
              <w:r w:rsidR="0046426C" w:rsidRPr="0046426C">
                <w:rPr>
                  <w:rStyle w:val="Hyperlink"/>
                  <w:rFonts w:asciiTheme="minorHAnsi" w:eastAsia="Arial" w:hAnsiTheme="minorHAnsi" w:cstheme="minorHAnsi"/>
                  <w:color w:val="auto"/>
                  <w:u w:val="none"/>
                </w:rPr>
                <w:t>adenecke@asce.org</w:t>
              </w:r>
            </w:hyperlink>
          </w:p>
        </w:tc>
      </w:tr>
      <w:tr w:rsidR="0046426C" w:rsidRPr="00E57FDA" w14:paraId="1CCF4752" w14:textId="77777777" w:rsidTr="0046426C">
        <w:trPr>
          <w:trHeight w:val="323"/>
        </w:trPr>
        <w:tc>
          <w:tcPr>
            <w:tcW w:w="2610" w:type="dxa"/>
            <w:shd w:val="clear" w:color="auto" w:fill="D9E2F3"/>
          </w:tcPr>
          <w:p w14:paraId="7C2EDF91" w14:textId="38767E83" w:rsidR="0046426C" w:rsidRPr="00E57FDA" w:rsidRDefault="009E3BBD" w:rsidP="00845407">
            <w:pPr>
              <w:pStyle w:val="BodyText"/>
              <w:rPr>
                <w:rFonts w:ascii="Calibri" w:hAnsi="Calibri" w:cs="Calibri"/>
                <w:b/>
                <w:color w:val="002060"/>
                <w:sz w:val="24"/>
                <w:szCs w:val="22"/>
              </w:rPr>
            </w:pPr>
            <w:r>
              <w:rPr>
                <w:rFonts w:ascii="Calibri" w:hAnsi="Calibri" w:cs="Calibri"/>
                <w:b/>
                <w:color w:val="002060"/>
                <w:sz w:val="24"/>
                <w:szCs w:val="22"/>
              </w:rPr>
              <w:t>4</w:t>
            </w:r>
            <w:r w:rsidR="0046426C">
              <w:rPr>
                <w:rFonts w:ascii="Calibri" w:hAnsi="Calibri" w:cs="Calibri"/>
                <w:b/>
                <w:color w:val="002060"/>
                <w:sz w:val="24"/>
                <w:szCs w:val="22"/>
              </w:rPr>
              <w:t xml:space="preserve">. </w:t>
            </w:r>
            <w:r w:rsidR="0046426C" w:rsidRPr="00E57FDA">
              <w:rPr>
                <w:rFonts w:ascii="Calibri" w:hAnsi="Calibri" w:cs="Calibri"/>
                <w:b/>
                <w:color w:val="002060"/>
                <w:sz w:val="24"/>
                <w:szCs w:val="22"/>
              </w:rPr>
              <w:t>Project Category</w:t>
            </w:r>
          </w:p>
        </w:tc>
        <w:tc>
          <w:tcPr>
            <w:tcW w:w="6930" w:type="dxa"/>
            <w:shd w:val="clear" w:color="auto" w:fill="auto"/>
          </w:tcPr>
          <w:p w14:paraId="2D43CAFE" w14:textId="77777777" w:rsidR="0046426C" w:rsidRPr="0046426C" w:rsidRDefault="0046426C" w:rsidP="00845407">
            <w:pPr>
              <w:pStyle w:val="BodyText"/>
              <w:rPr>
                <w:rFonts w:asciiTheme="minorHAnsi" w:hAnsiTheme="minorHAnsi" w:cstheme="minorHAnsi"/>
              </w:rPr>
            </w:pPr>
            <w:r w:rsidRPr="006D149C">
              <w:rPr>
                <w:rFonts w:asciiTheme="minorHAnsi" w:hAnsiTheme="minorHAnsi" w:cstheme="minorHAnsi"/>
                <w:color w:val="808080" w:themeColor="background1" w:themeShade="80"/>
              </w:rPr>
              <w:t>Infrastructure Report Card</w:t>
            </w:r>
          </w:p>
        </w:tc>
      </w:tr>
      <w:tr w:rsidR="0046426C" w:rsidRPr="00E57FDA" w14:paraId="2F1B45C2" w14:textId="77777777" w:rsidTr="0046426C">
        <w:tc>
          <w:tcPr>
            <w:tcW w:w="2610" w:type="dxa"/>
            <w:shd w:val="clear" w:color="auto" w:fill="D9E2F3"/>
          </w:tcPr>
          <w:p w14:paraId="56EFCE7C" w14:textId="165E1720" w:rsidR="0046426C" w:rsidRPr="00E57FDA" w:rsidRDefault="009E3BBD" w:rsidP="00845407">
            <w:pPr>
              <w:pStyle w:val="BodyText"/>
              <w:rPr>
                <w:rFonts w:ascii="Calibri" w:hAnsi="Calibri" w:cs="Calibri"/>
                <w:b/>
                <w:color w:val="002060"/>
                <w:sz w:val="24"/>
                <w:szCs w:val="22"/>
              </w:rPr>
            </w:pPr>
            <w:r>
              <w:rPr>
                <w:rFonts w:ascii="Calibri" w:hAnsi="Calibri" w:cs="Calibri"/>
                <w:b/>
                <w:color w:val="002060"/>
                <w:sz w:val="24"/>
                <w:szCs w:val="22"/>
              </w:rPr>
              <w:t>5</w:t>
            </w:r>
            <w:r w:rsidR="0046426C">
              <w:rPr>
                <w:rFonts w:ascii="Calibri" w:hAnsi="Calibri" w:cs="Calibri"/>
                <w:b/>
                <w:color w:val="002060"/>
                <w:sz w:val="24"/>
                <w:szCs w:val="22"/>
              </w:rPr>
              <w:t xml:space="preserve">. </w:t>
            </w:r>
            <w:r w:rsidR="0046426C" w:rsidRPr="00E57FDA">
              <w:rPr>
                <w:rFonts w:ascii="Calibri" w:hAnsi="Calibri" w:cs="Calibri"/>
                <w:b/>
                <w:color w:val="002060"/>
                <w:sz w:val="24"/>
                <w:szCs w:val="22"/>
              </w:rPr>
              <w:t>Project</w:t>
            </w:r>
            <w:r w:rsidR="0046426C" w:rsidRPr="00E57FDA">
              <w:rPr>
                <w:rFonts w:ascii="Calibri" w:hAnsi="Calibri" w:cs="Calibri"/>
                <w:b/>
                <w:color w:val="002060"/>
                <w:spacing w:val="12"/>
                <w:sz w:val="24"/>
                <w:szCs w:val="22"/>
              </w:rPr>
              <w:t xml:space="preserve"> </w:t>
            </w:r>
            <w:r w:rsidR="0046426C" w:rsidRPr="00E57FDA">
              <w:rPr>
                <w:rFonts w:ascii="Calibri" w:hAnsi="Calibri" w:cs="Calibri"/>
                <w:b/>
                <w:color w:val="002060"/>
                <w:sz w:val="24"/>
                <w:szCs w:val="22"/>
              </w:rPr>
              <w:t>Description</w:t>
            </w:r>
          </w:p>
          <w:p w14:paraId="48D13FA4" w14:textId="77777777" w:rsidR="0046426C" w:rsidRPr="00E57FDA" w:rsidRDefault="0046426C" w:rsidP="00845407">
            <w:pPr>
              <w:pStyle w:val="BodyText"/>
              <w:rPr>
                <w:rFonts w:ascii="Calibri" w:hAnsi="Calibri" w:cs="Calibri"/>
                <w:b/>
                <w:color w:val="002060"/>
                <w:sz w:val="24"/>
                <w:szCs w:val="22"/>
              </w:rPr>
            </w:pPr>
          </w:p>
        </w:tc>
        <w:tc>
          <w:tcPr>
            <w:tcW w:w="6930" w:type="dxa"/>
            <w:shd w:val="clear" w:color="auto" w:fill="auto"/>
          </w:tcPr>
          <w:p w14:paraId="1E835331"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State Infrastructure Report Cards are an opportunity for ASCE members to communicate infrastructure needs, </w:t>
            </w:r>
            <w:proofErr w:type="gramStart"/>
            <w:r w:rsidRPr="0046426C">
              <w:rPr>
                <w:rFonts w:asciiTheme="minorHAnsi" w:hAnsiTheme="minorHAnsi" w:cstheme="minorHAnsi"/>
              </w:rPr>
              <w:t>conditions</w:t>
            </w:r>
            <w:proofErr w:type="gramEnd"/>
            <w:r w:rsidRPr="0046426C">
              <w:rPr>
                <w:rFonts w:asciiTheme="minorHAnsi" w:hAnsiTheme="minorHAnsi" w:cstheme="minorHAnsi"/>
              </w:rPr>
              <w:t xml:space="preserve"> and priorities in their state to lawmakers, the public, and the media. Report Cards should be initiated with the end goal of influencing policy and raising the profile of infrastructure at the state and local level.</w:t>
            </w:r>
          </w:p>
        </w:tc>
      </w:tr>
      <w:tr w:rsidR="0046426C" w:rsidRPr="00E57FDA" w14:paraId="5299AE83" w14:textId="77777777" w:rsidTr="0046426C">
        <w:tc>
          <w:tcPr>
            <w:tcW w:w="2610" w:type="dxa"/>
            <w:shd w:val="clear" w:color="auto" w:fill="D9E2F3"/>
          </w:tcPr>
          <w:p w14:paraId="444FFDD7" w14:textId="38CAACFF" w:rsidR="0046426C" w:rsidRPr="00E57FDA" w:rsidRDefault="009E3BBD" w:rsidP="00845407">
            <w:pPr>
              <w:pStyle w:val="BodyText"/>
              <w:rPr>
                <w:rFonts w:ascii="Calibri" w:hAnsi="Calibri" w:cs="Calibri"/>
                <w:b/>
                <w:color w:val="002060"/>
                <w:sz w:val="24"/>
                <w:szCs w:val="22"/>
              </w:rPr>
            </w:pPr>
            <w:r>
              <w:rPr>
                <w:rFonts w:ascii="Calibri" w:hAnsi="Calibri" w:cs="Calibri"/>
                <w:b/>
                <w:color w:val="002060"/>
                <w:sz w:val="24"/>
                <w:szCs w:val="22"/>
              </w:rPr>
              <w:t>6</w:t>
            </w:r>
            <w:r w:rsidR="0046426C">
              <w:rPr>
                <w:rFonts w:ascii="Calibri" w:hAnsi="Calibri" w:cs="Calibri"/>
                <w:b/>
                <w:color w:val="002060"/>
                <w:sz w:val="24"/>
                <w:szCs w:val="22"/>
              </w:rPr>
              <w:t xml:space="preserve">. </w:t>
            </w:r>
            <w:r w:rsidR="0046426C" w:rsidRPr="00E57FDA">
              <w:rPr>
                <w:rFonts w:ascii="Calibri" w:hAnsi="Calibri" w:cs="Calibri"/>
                <w:b/>
                <w:color w:val="002060"/>
                <w:sz w:val="24"/>
                <w:szCs w:val="22"/>
              </w:rPr>
              <w:t>The</w:t>
            </w:r>
            <w:r w:rsidR="0046426C" w:rsidRPr="00E57FDA">
              <w:rPr>
                <w:rFonts w:ascii="Calibri" w:hAnsi="Calibri" w:cs="Calibri"/>
                <w:b/>
                <w:color w:val="002060"/>
                <w:spacing w:val="8"/>
                <w:sz w:val="24"/>
                <w:szCs w:val="22"/>
              </w:rPr>
              <w:t xml:space="preserve"> </w:t>
            </w:r>
            <w:r w:rsidR="0046426C" w:rsidRPr="00E57FDA">
              <w:rPr>
                <w:rFonts w:ascii="Calibri" w:hAnsi="Calibri" w:cs="Calibri"/>
                <w:b/>
                <w:color w:val="002060"/>
                <w:sz w:val="24"/>
                <w:szCs w:val="22"/>
              </w:rPr>
              <w:t>Process</w:t>
            </w:r>
          </w:p>
          <w:p w14:paraId="4BC9FD31" w14:textId="77777777" w:rsidR="0046426C" w:rsidRPr="00E57FDA" w:rsidRDefault="0046426C" w:rsidP="00845407">
            <w:pPr>
              <w:pStyle w:val="BodyText"/>
              <w:rPr>
                <w:rFonts w:ascii="Calibri" w:hAnsi="Calibri" w:cs="Calibri"/>
                <w:b/>
                <w:color w:val="002060"/>
                <w:sz w:val="24"/>
                <w:szCs w:val="22"/>
              </w:rPr>
            </w:pPr>
            <w:r w:rsidRPr="00E57FDA">
              <w:rPr>
                <w:rFonts w:ascii="Calibri" w:hAnsi="Calibri" w:cs="Calibri"/>
                <w:color w:val="002060"/>
                <w:sz w:val="22"/>
                <w:szCs w:val="22"/>
              </w:rPr>
              <w:t>(What</w:t>
            </w:r>
            <w:r w:rsidRPr="00E57FDA">
              <w:rPr>
                <w:rFonts w:ascii="Calibri" w:hAnsi="Calibri" w:cs="Calibri"/>
                <w:color w:val="002060"/>
                <w:spacing w:val="9"/>
                <w:sz w:val="22"/>
                <w:szCs w:val="22"/>
              </w:rPr>
              <w:t xml:space="preserve"> </w:t>
            </w:r>
            <w:r w:rsidRPr="00E57FDA">
              <w:rPr>
                <w:rFonts w:ascii="Calibri" w:hAnsi="Calibri" w:cs="Calibri"/>
                <w:color w:val="002060"/>
                <w:sz w:val="22"/>
                <w:szCs w:val="22"/>
              </w:rPr>
              <w:t>you</w:t>
            </w:r>
            <w:r w:rsidRPr="00E57FDA">
              <w:rPr>
                <w:rFonts w:ascii="Calibri" w:hAnsi="Calibri" w:cs="Calibri"/>
                <w:color w:val="002060"/>
                <w:spacing w:val="7"/>
                <w:sz w:val="22"/>
                <w:szCs w:val="22"/>
              </w:rPr>
              <w:t xml:space="preserve"> </w:t>
            </w:r>
            <w:r w:rsidRPr="00E57FDA">
              <w:rPr>
                <w:rFonts w:ascii="Calibri" w:hAnsi="Calibri" w:cs="Calibri"/>
                <w:color w:val="002060"/>
                <w:spacing w:val="-1"/>
                <w:sz w:val="22"/>
                <w:szCs w:val="22"/>
              </w:rPr>
              <w:t>d</w:t>
            </w:r>
            <w:r w:rsidRPr="00E57FDA">
              <w:rPr>
                <w:rFonts w:ascii="Calibri" w:hAnsi="Calibri" w:cs="Calibri"/>
                <w:color w:val="002060"/>
                <w:sz w:val="22"/>
                <w:szCs w:val="22"/>
              </w:rPr>
              <w:t>id,</w:t>
            </w:r>
            <w:r w:rsidRPr="00E57FDA">
              <w:rPr>
                <w:rFonts w:ascii="Calibri" w:hAnsi="Calibri" w:cs="Calibri"/>
                <w:color w:val="002060"/>
                <w:spacing w:val="9"/>
                <w:sz w:val="22"/>
                <w:szCs w:val="22"/>
              </w:rPr>
              <w:t xml:space="preserve"> </w:t>
            </w:r>
            <w:r w:rsidRPr="00E57FDA">
              <w:rPr>
                <w:rFonts w:ascii="Calibri" w:hAnsi="Calibri" w:cs="Calibri"/>
                <w:color w:val="002060"/>
                <w:sz w:val="22"/>
                <w:szCs w:val="22"/>
              </w:rPr>
              <w:t>When</w:t>
            </w:r>
            <w:r w:rsidRPr="00E57FDA">
              <w:rPr>
                <w:rFonts w:ascii="Calibri" w:hAnsi="Calibri" w:cs="Calibri"/>
                <w:color w:val="002060"/>
                <w:spacing w:val="8"/>
                <w:sz w:val="22"/>
                <w:szCs w:val="22"/>
              </w:rPr>
              <w:t xml:space="preserve"> </w:t>
            </w:r>
            <w:r w:rsidRPr="00E57FDA">
              <w:rPr>
                <w:rFonts w:ascii="Calibri" w:hAnsi="Calibri" w:cs="Calibri"/>
                <w:color w:val="002060"/>
                <w:sz w:val="22"/>
                <w:szCs w:val="22"/>
              </w:rPr>
              <w:t>and</w:t>
            </w:r>
            <w:r w:rsidRPr="00E57FDA">
              <w:rPr>
                <w:rFonts w:ascii="Calibri" w:hAnsi="Calibri" w:cs="Calibri"/>
                <w:color w:val="002060"/>
                <w:spacing w:val="9"/>
                <w:sz w:val="22"/>
                <w:szCs w:val="22"/>
              </w:rPr>
              <w:t xml:space="preserve"> </w:t>
            </w:r>
            <w:r w:rsidRPr="00E57FDA">
              <w:rPr>
                <w:rFonts w:ascii="Calibri" w:hAnsi="Calibri" w:cs="Calibri"/>
                <w:color w:val="002060"/>
                <w:sz w:val="22"/>
                <w:szCs w:val="22"/>
              </w:rPr>
              <w:t>How)</w:t>
            </w:r>
          </w:p>
        </w:tc>
        <w:tc>
          <w:tcPr>
            <w:tcW w:w="6930" w:type="dxa"/>
            <w:shd w:val="clear" w:color="auto" w:fill="auto"/>
          </w:tcPr>
          <w:p w14:paraId="1F0323B5"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First, contact </w:t>
            </w:r>
            <w:hyperlink r:id="rId9" w:history="1">
              <w:r w:rsidRPr="0046426C">
                <w:rPr>
                  <w:rFonts w:asciiTheme="minorHAnsi" w:hAnsiTheme="minorHAnsi" w:cstheme="minorHAnsi"/>
                </w:rPr>
                <w:t>ReportCard@asce.org</w:t>
              </w:r>
            </w:hyperlink>
            <w:r w:rsidRPr="0046426C">
              <w:rPr>
                <w:rFonts w:asciiTheme="minorHAnsi" w:hAnsiTheme="minorHAnsi" w:cstheme="minorHAnsi"/>
              </w:rPr>
              <w:t xml:space="preserve"> to get a copy of the State Report Card notification form, which is required to be turned into the Committee on America’s Infrastructure in order to begin a State Report Card</w:t>
            </w:r>
          </w:p>
          <w:p w14:paraId="567DA79A" w14:textId="77777777" w:rsidR="0046426C" w:rsidRPr="0046426C" w:rsidRDefault="0046426C" w:rsidP="00845407">
            <w:pPr>
              <w:pStyle w:val="BodyText"/>
              <w:rPr>
                <w:rFonts w:asciiTheme="minorHAnsi" w:hAnsiTheme="minorHAnsi" w:cstheme="minorHAnsi"/>
              </w:rPr>
            </w:pPr>
          </w:p>
          <w:p w14:paraId="2D939869"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ASCE national can provide interested chairs and vice chairs with a comprehensive training webinar, designed to share tips and best practices on recruitment, Report Card Committee organization, project management, and communication with other volunteers. </w:t>
            </w:r>
          </w:p>
          <w:p w14:paraId="124AC957" w14:textId="77777777" w:rsidR="0046426C" w:rsidRPr="0046426C" w:rsidRDefault="0046426C" w:rsidP="00845407">
            <w:pPr>
              <w:pStyle w:val="BodyText"/>
              <w:rPr>
                <w:rFonts w:asciiTheme="minorHAnsi" w:hAnsiTheme="minorHAnsi" w:cstheme="minorHAnsi"/>
              </w:rPr>
            </w:pPr>
          </w:p>
          <w:p w14:paraId="5A1AD63C"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ASCE national staff will organize a kickoff meeting with your committee, where we share information on how to collect and analyze data, write for a public audience, and release a State Report Card in an impactful way. </w:t>
            </w:r>
          </w:p>
        </w:tc>
      </w:tr>
      <w:tr w:rsidR="0046426C" w:rsidRPr="00E57FDA" w14:paraId="3065832E" w14:textId="77777777" w:rsidTr="0046426C">
        <w:tc>
          <w:tcPr>
            <w:tcW w:w="2610" w:type="dxa"/>
            <w:shd w:val="clear" w:color="auto" w:fill="D9E2F3"/>
          </w:tcPr>
          <w:p w14:paraId="6CC8B4F3" w14:textId="1E5F6807" w:rsidR="0046426C" w:rsidRPr="00E57FDA" w:rsidRDefault="009E3BBD" w:rsidP="00845407">
            <w:pPr>
              <w:pStyle w:val="BodyText"/>
              <w:rPr>
                <w:rFonts w:ascii="Calibri" w:hAnsi="Calibri" w:cs="Calibri"/>
                <w:b/>
                <w:color w:val="002060"/>
                <w:sz w:val="24"/>
                <w:szCs w:val="22"/>
              </w:rPr>
            </w:pPr>
            <w:r>
              <w:rPr>
                <w:rFonts w:ascii="Calibri" w:hAnsi="Calibri" w:cs="Calibri"/>
                <w:b/>
                <w:color w:val="002060"/>
                <w:sz w:val="24"/>
                <w:szCs w:val="22"/>
              </w:rPr>
              <w:t>7</w:t>
            </w:r>
            <w:r w:rsidR="0046426C">
              <w:rPr>
                <w:rFonts w:ascii="Calibri" w:hAnsi="Calibri" w:cs="Calibri"/>
                <w:b/>
                <w:color w:val="002060"/>
                <w:sz w:val="24"/>
                <w:szCs w:val="22"/>
              </w:rPr>
              <w:t xml:space="preserve">. </w:t>
            </w:r>
            <w:r w:rsidR="0046426C" w:rsidRPr="00E57FDA">
              <w:rPr>
                <w:rFonts w:ascii="Calibri" w:hAnsi="Calibri" w:cs="Calibri"/>
                <w:b/>
                <w:color w:val="002060"/>
                <w:sz w:val="24"/>
                <w:szCs w:val="22"/>
              </w:rPr>
              <w:t>Those</w:t>
            </w:r>
            <w:r w:rsidR="0046426C" w:rsidRPr="00E57FDA">
              <w:rPr>
                <w:rFonts w:ascii="Calibri" w:hAnsi="Calibri" w:cs="Calibri"/>
                <w:b/>
                <w:color w:val="002060"/>
                <w:spacing w:val="12"/>
                <w:sz w:val="24"/>
                <w:szCs w:val="22"/>
              </w:rPr>
              <w:t xml:space="preserve"> </w:t>
            </w:r>
            <w:r w:rsidR="0046426C" w:rsidRPr="00E57FDA">
              <w:rPr>
                <w:rFonts w:ascii="Calibri" w:hAnsi="Calibri" w:cs="Calibri"/>
                <w:b/>
                <w:color w:val="002060"/>
                <w:sz w:val="24"/>
                <w:szCs w:val="22"/>
              </w:rPr>
              <w:t>in</w:t>
            </w:r>
            <w:r w:rsidR="0046426C" w:rsidRPr="00E57FDA">
              <w:rPr>
                <w:rFonts w:ascii="Calibri" w:hAnsi="Calibri" w:cs="Calibri"/>
                <w:b/>
                <w:color w:val="002060"/>
                <w:spacing w:val="11"/>
                <w:sz w:val="24"/>
                <w:szCs w:val="22"/>
              </w:rPr>
              <w:t xml:space="preserve"> </w:t>
            </w:r>
            <w:r w:rsidR="0046426C" w:rsidRPr="00E57FDA">
              <w:rPr>
                <w:rFonts w:ascii="Calibri" w:hAnsi="Calibri" w:cs="Calibri"/>
                <w:b/>
                <w:color w:val="002060"/>
                <w:sz w:val="24"/>
                <w:szCs w:val="22"/>
              </w:rPr>
              <w:t>Charge</w:t>
            </w:r>
            <w:r w:rsidR="0046426C" w:rsidRPr="00E57FDA">
              <w:rPr>
                <w:rFonts w:ascii="Calibri" w:hAnsi="Calibri" w:cs="Calibri"/>
                <w:b/>
                <w:color w:val="002060"/>
                <w:spacing w:val="12"/>
                <w:sz w:val="24"/>
                <w:szCs w:val="22"/>
              </w:rPr>
              <w:t xml:space="preserve"> </w:t>
            </w:r>
            <w:r w:rsidR="0046426C" w:rsidRPr="00E57FDA">
              <w:rPr>
                <w:rFonts w:ascii="Calibri" w:hAnsi="Calibri" w:cs="Calibri"/>
                <w:color w:val="002060"/>
                <w:spacing w:val="12"/>
                <w:sz w:val="22"/>
                <w:szCs w:val="22"/>
              </w:rPr>
              <w:t>(</w:t>
            </w:r>
            <w:r w:rsidR="0046426C" w:rsidRPr="00E57FDA">
              <w:rPr>
                <w:rFonts w:ascii="Calibri" w:hAnsi="Calibri" w:cs="Calibri"/>
                <w:color w:val="002060"/>
                <w:sz w:val="22"/>
                <w:szCs w:val="22"/>
              </w:rPr>
              <w:t>Committee,</w:t>
            </w:r>
            <w:r w:rsidR="0046426C" w:rsidRPr="00E57FDA">
              <w:rPr>
                <w:rFonts w:ascii="Calibri" w:hAnsi="Calibri" w:cs="Calibri"/>
                <w:color w:val="002060"/>
                <w:spacing w:val="12"/>
                <w:sz w:val="22"/>
                <w:szCs w:val="22"/>
              </w:rPr>
              <w:t xml:space="preserve"> </w:t>
            </w:r>
            <w:r w:rsidR="0046426C" w:rsidRPr="00E57FDA">
              <w:rPr>
                <w:rFonts w:ascii="Calibri" w:hAnsi="Calibri" w:cs="Calibri"/>
                <w:color w:val="002060"/>
                <w:sz w:val="22"/>
                <w:szCs w:val="22"/>
              </w:rPr>
              <w:t>Task</w:t>
            </w:r>
            <w:r w:rsidR="0046426C" w:rsidRPr="00E57FDA">
              <w:rPr>
                <w:rFonts w:ascii="Calibri" w:hAnsi="Calibri" w:cs="Calibri"/>
                <w:color w:val="002060"/>
                <w:spacing w:val="12"/>
                <w:sz w:val="22"/>
                <w:szCs w:val="22"/>
              </w:rPr>
              <w:t xml:space="preserve"> </w:t>
            </w:r>
            <w:r w:rsidR="0046426C" w:rsidRPr="00E57FDA">
              <w:rPr>
                <w:rFonts w:ascii="Calibri" w:hAnsi="Calibri" w:cs="Calibri"/>
                <w:color w:val="002060"/>
                <w:sz w:val="22"/>
                <w:szCs w:val="22"/>
              </w:rPr>
              <w:t>Committee, Etc.)</w:t>
            </w:r>
          </w:p>
        </w:tc>
        <w:tc>
          <w:tcPr>
            <w:tcW w:w="6930" w:type="dxa"/>
            <w:shd w:val="clear" w:color="auto" w:fill="auto"/>
          </w:tcPr>
          <w:p w14:paraId="6AD2B48D"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At a minimum, a Report Card Committee should include a chair and authors for each category. In practice, a Report Card functions much better with a co-chair or deputy chair and multiple authors on each category team.</w:t>
            </w:r>
          </w:p>
        </w:tc>
      </w:tr>
      <w:tr w:rsidR="0046426C" w:rsidRPr="00E57FDA" w14:paraId="54782AD1" w14:textId="77777777" w:rsidTr="0046426C">
        <w:trPr>
          <w:trHeight w:val="557"/>
        </w:trPr>
        <w:tc>
          <w:tcPr>
            <w:tcW w:w="2610" w:type="dxa"/>
            <w:shd w:val="clear" w:color="auto" w:fill="D9E2F3"/>
          </w:tcPr>
          <w:p w14:paraId="41663C39" w14:textId="5C761FE1" w:rsidR="0046426C" w:rsidRPr="00E57FDA" w:rsidRDefault="009E3BBD" w:rsidP="00845407">
            <w:pPr>
              <w:pStyle w:val="BodyText"/>
              <w:rPr>
                <w:rFonts w:ascii="Calibri" w:hAnsi="Calibri" w:cs="Calibri"/>
                <w:b/>
                <w:color w:val="002060"/>
                <w:sz w:val="24"/>
                <w:szCs w:val="22"/>
              </w:rPr>
            </w:pPr>
            <w:r>
              <w:rPr>
                <w:rFonts w:ascii="Calibri" w:hAnsi="Calibri" w:cs="Calibri"/>
                <w:b/>
                <w:color w:val="002060"/>
                <w:sz w:val="24"/>
                <w:szCs w:val="22"/>
              </w:rPr>
              <w:t>8</w:t>
            </w:r>
            <w:r w:rsidR="0046426C">
              <w:rPr>
                <w:rFonts w:ascii="Calibri" w:hAnsi="Calibri" w:cs="Calibri"/>
                <w:b/>
                <w:color w:val="002060"/>
                <w:sz w:val="24"/>
                <w:szCs w:val="22"/>
              </w:rPr>
              <w:t xml:space="preserve">. </w:t>
            </w:r>
            <w:r w:rsidR="0046426C" w:rsidRPr="00E57FDA">
              <w:rPr>
                <w:rFonts w:ascii="Calibri" w:hAnsi="Calibri" w:cs="Calibri"/>
                <w:b/>
                <w:color w:val="002060"/>
                <w:sz w:val="24"/>
                <w:szCs w:val="22"/>
              </w:rPr>
              <w:t>Time</w:t>
            </w:r>
            <w:r w:rsidR="0046426C" w:rsidRPr="00E57FDA">
              <w:rPr>
                <w:rFonts w:ascii="Calibri" w:hAnsi="Calibri" w:cs="Calibri"/>
                <w:b/>
                <w:color w:val="002060"/>
                <w:spacing w:val="11"/>
                <w:sz w:val="24"/>
                <w:szCs w:val="22"/>
              </w:rPr>
              <w:t xml:space="preserve"> </w:t>
            </w:r>
            <w:r w:rsidR="0046426C" w:rsidRPr="00E57FDA">
              <w:rPr>
                <w:rFonts w:ascii="Calibri" w:hAnsi="Calibri" w:cs="Calibri"/>
                <w:b/>
                <w:color w:val="002060"/>
                <w:sz w:val="24"/>
                <w:szCs w:val="22"/>
              </w:rPr>
              <w:t>F</w:t>
            </w:r>
            <w:r w:rsidR="0046426C" w:rsidRPr="00E57FDA">
              <w:rPr>
                <w:rFonts w:ascii="Calibri" w:hAnsi="Calibri" w:cs="Calibri"/>
                <w:b/>
                <w:color w:val="002060"/>
                <w:spacing w:val="-1"/>
                <w:sz w:val="24"/>
                <w:szCs w:val="22"/>
              </w:rPr>
              <w:t>r</w:t>
            </w:r>
            <w:r w:rsidR="0046426C" w:rsidRPr="00E57FDA">
              <w:rPr>
                <w:rFonts w:ascii="Calibri" w:hAnsi="Calibri" w:cs="Calibri"/>
                <w:b/>
                <w:color w:val="002060"/>
                <w:sz w:val="24"/>
                <w:szCs w:val="22"/>
              </w:rPr>
              <w:t>ame</w:t>
            </w:r>
          </w:p>
          <w:p w14:paraId="0A213F9C" w14:textId="77777777" w:rsidR="0046426C" w:rsidRPr="00E57FDA" w:rsidRDefault="0046426C" w:rsidP="00845407">
            <w:pPr>
              <w:pStyle w:val="BodyText"/>
              <w:rPr>
                <w:rFonts w:ascii="Calibri" w:hAnsi="Calibri" w:cs="Calibri"/>
                <w:b/>
                <w:color w:val="002060"/>
                <w:sz w:val="24"/>
                <w:szCs w:val="22"/>
              </w:rPr>
            </w:pPr>
            <w:r w:rsidRPr="00E57FDA">
              <w:rPr>
                <w:rFonts w:ascii="Calibri" w:hAnsi="Calibri" w:cs="Calibri"/>
                <w:color w:val="002060"/>
                <w:sz w:val="22"/>
                <w:szCs w:val="22"/>
              </w:rPr>
              <w:t>(When</w:t>
            </w:r>
            <w:r w:rsidRPr="00E57FDA">
              <w:rPr>
                <w:rFonts w:ascii="Calibri" w:hAnsi="Calibri" w:cs="Calibri"/>
                <w:color w:val="002060"/>
                <w:spacing w:val="12"/>
                <w:sz w:val="22"/>
                <w:szCs w:val="22"/>
              </w:rPr>
              <w:t xml:space="preserve"> </w:t>
            </w:r>
            <w:r w:rsidRPr="00E57FDA">
              <w:rPr>
                <w:rFonts w:ascii="Calibri" w:hAnsi="Calibri" w:cs="Calibri"/>
                <w:color w:val="002060"/>
                <w:sz w:val="22"/>
                <w:szCs w:val="22"/>
              </w:rPr>
              <w:t>Started,</w:t>
            </w:r>
            <w:r w:rsidRPr="00E57FDA">
              <w:rPr>
                <w:rFonts w:ascii="Calibri" w:hAnsi="Calibri" w:cs="Calibri"/>
                <w:color w:val="002060"/>
                <w:spacing w:val="11"/>
                <w:sz w:val="22"/>
                <w:szCs w:val="22"/>
              </w:rPr>
              <w:t xml:space="preserve"> </w:t>
            </w:r>
            <w:r w:rsidRPr="00E57FDA">
              <w:rPr>
                <w:rFonts w:ascii="Calibri" w:hAnsi="Calibri" w:cs="Calibri"/>
                <w:color w:val="002060"/>
                <w:sz w:val="22"/>
                <w:szCs w:val="22"/>
              </w:rPr>
              <w:t>When</w:t>
            </w:r>
            <w:r w:rsidRPr="00E57FDA">
              <w:rPr>
                <w:rFonts w:ascii="Calibri" w:hAnsi="Calibri" w:cs="Calibri"/>
                <w:color w:val="002060"/>
                <w:spacing w:val="11"/>
                <w:sz w:val="22"/>
                <w:szCs w:val="22"/>
              </w:rPr>
              <w:t xml:space="preserve"> </w:t>
            </w:r>
            <w:r w:rsidRPr="00E57FDA">
              <w:rPr>
                <w:rFonts w:ascii="Calibri" w:hAnsi="Calibri" w:cs="Calibri"/>
                <w:color w:val="002060"/>
                <w:sz w:val="22"/>
                <w:szCs w:val="22"/>
              </w:rPr>
              <w:t>Completed)</w:t>
            </w:r>
          </w:p>
        </w:tc>
        <w:tc>
          <w:tcPr>
            <w:tcW w:w="6930" w:type="dxa"/>
            <w:shd w:val="clear" w:color="auto" w:fill="auto"/>
          </w:tcPr>
          <w:p w14:paraId="3892028A"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We recommend State Report Cards be developed in 12 months or less. After 12 months, we have found that volunteers become less engaged and the data needs to be refreshed. </w:t>
            </w:r>
          </w:p>
        </w:tc>
      </w:tr>
      <w:tr w:rsidR="0046426C" w:rsidRPr="00E57FDA" w14:paraId="0C89650B" w14:textId="77777777" w:rsidTr="0046426C">
        <w:trPr>
          <w:trHeight w:val="620"/>
        </w:trPr>
        <w:tc>
          <w:tcPr>
            <w:tcW w:w="2610" w:type="dxa"/>
            <w:shd w:val="clear" w:color="auto" w:fill="D9E2F3"/>
          </w:tcPr>
          <w:p w14:paraId="210F8718" w14:textId="5756D3D8" w:rsidR="0046426C" w:rsidRPr="00E57FDA" w:rsidRDefault="009E3BBD" w:rsidP="00845407">
            <w:pPr>
              <w:pStyle w:val="BodyText"/>
              <w:rPr>
                <w:rFonts w:ascii="Calibri" w:hAnsi="Calibri" w:cs="Calibri"/>
                <w:b/>
                <w:color w:val="002060"/>
                <w:sz w:val="24"/>
                <w:szCs w:val="22"/>
              </w:rPr>
            </w:pPr>
            <w:r>
              <w:rPr>
                <w:rFonts w:ascii="Calibri" w:hAnsi="Calibri" w:cs="Calibri"/>
                <w:b/>
                <w:color w:val="002060"/>
                <w:sz w:val="24"/>
                <w:szCs w:val="22"/>
              </w:rPr>
              <w:t>9</w:t>
            </w:r>
            <w:r w:rsidR="0046426C">
              <w:rPr>
                <w:rFonts w:ascii="Calibri" w:hAnsi="Calibri" w:cs="Calibri"/>
                <w:b/>
                <w:color w:val="002060"/>
                <w:sz w:val="24"/>
                <w:szCs w:val="22"/>
              </w:rPr>
              <w:t xml:space="preserve">. </w:t>
            </w:r>
            <w:r w:rsidR="0046426C" w:rsidRPr="00E57FDA">
              <w:rPr>
                <w:rFonts w:ascii="Calibri" w:hAnsi="Calibri" w:cs="Calibri"/>
                <w:b/>
                <w:color w:val="002060"/>
                <w:sz w:val="24"/>
                <w:szCs w:val="22"/>
              </w:rPr>
              <w:t>Success Factors</w:t>
            </w:r>
          </w:p>
          <w:p w14:paraId="6BBE5E29" w14:textId="77777777" w:rsidR="0046426C" w:rsidRPr="00E57FDA" w:rsidRDefault="0046426C" w:rsidP="00845407">
            <w:pPr>
              <w:pStyle w:val="BodyText"/>
              <w:rPr>
                <w:rFonts w:ascii="Calibri" w:hAnsi="Calibri" w:cs="Calibri"/>
                <w:b/>
                <w:color w:val="002060"/>
                <w:sz w:val="24"/>
                <w:szCs w:val="22"/>
              </w:rPr>
            </w:pPr>
            <w:r w:rsidRPr="00E57FDA">
              <w:rPr>
                <w:rFonts w:ascii="Calibri" w:hAnsi="Calibri" w:cs="Calibri"/>
                <w:color w:val="002060"/>
                <w:sz w:val="22"/>
                <w:szCs w:val="22"/>
              </w:rPr>
              <w:t>(The</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Parts</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that</w:t>
            </w:r>
            <w:r w:rsidRPr="00E57FDA">
              <w:rPr>
                <w:rFonts w:ascii="Calibri" w:hAnsi="Calibri" w:cs="Calibri"/>
                <w:color w:val="002060"/>
                <w:spacing w:val="11"/>
                <w:sz w:val="22"/>
                <w:szCs w:val="22"/>
              </w:rPr>
              <w:t xml:space="preserve"> </w:t>
            </w:r>
            <w:r w:rsidRPr="00E57FDA">
              <w:rPr>
                <w:rFonts w:ascii="Calibri" w:hAnsi="Calibri" w:cs="Calibri"/>
                <w:color w:val="002060"/>
                <w:sz w:val="22"/>
                <w:szCs w:val="22"/>
              </w:rPr>
              <w:t>Worked</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Really</w:t>
            </w:r>
            <w:r w:rsidRPr="00E57FDA">
              <w:rPr>
                <w:rFonts w:ascii="Calibri" w:hAnsi="Calibri" w:cs="Calibri"/>
                <w:color w:val="002060"/>
                <w:spacing w:val="10"/>
                <w:sz w:val="22"/>
                <w:szCs w:val="22"/>
              </w:rPr>
              <w:t xml:space="preserve"> </w:t>
            </w:r>
            <w:r w:rsidRPr="00E57FDA">
              <w:rPr>
                <w:rFonts w:ascii="Calibri" w:hAnsi="Calibri" w:cs="Calibri"/>
                <w:color w:val="002060"/>
                <w:sz w:val="22"/>
                <w:szCs w:val="22"/>
              </w:rPr>
              <w:t>Well)</w:t>
            </w:r>
          </w:p>
        </w:tc>
        <w:tc>
          <w:tcPr>
            <w:tcW w:w="6930" w:type="dxa"/>
            <w:shd w:val="clear" w:color="auto" w:fill="auto"/>
          </w:tcPr>
          <w:p w14:paraId="012F3ED0"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A chair or co-chairs with clear responsibilities, an ability to delegate, and good project management skills is typically successful at producing a State Report Card. Additionally, the Report Card Committee should understand the purpose of a State Report Card as an advocacy document, designed to influence policy.</w:t>
            </w:r>
          </w:p>
        </w:tc>
      </w:tr>
      <w:tr w:rsidR="0046426C" w:rsidRPr="00E57FDA" w14:paraId="599F5014" w14:textId="77777777" w:rsidTr="0046426C">
        <w:trPr>
          <w:trHeight w:val="593"/>
        </w:trPr>
        <w:tc>
          <w:tcPr>
            <w:tcW w:w="2610" w:type="dxa"/>
            <w:shd w:val="clear" w:color="auto" w:fill="D9E2F3"/>
          </w:tcPr>
          <w:p w14:paraId="0DF6024F" w14:textId="5BBFFF51" w:rsidR="0046426C" w:rsidRPr="00E57FDA" w:rsidRDefault="009E3BBD" w:rsidP="00845407">
            <w:pPr>
              <w:pStyle w:val="BodyText"/>
              <w:rPr>
                <w:rFonts w:ascii="Calibri" w:hAnsi="Calibri" w:cs="Calibri"/>
                <w:b/>
                <w:color w:val="002060"/>
                <w:sz w:val="24"/>
                <w:szCs w:val="22"/>
              </w:rPr>
            </w:pPr>
            <w:r>
              <w:rPr>
                <w:rFonts w:ascii="Calibri" w:hAnsi="Calibri" w:cs="Calibri"/>
                <w:b/>
                <w:color w:val="002060"/>
                <w:sz w:val="24"/>
                <w:szCs w:val="22"/>
              </w:rPr>
              <w:t>10</w:t>
            </w:r>
            <w:r w:rsidR="0046426C">
              <w:rPr>
                <w:rFonts w:ascii="Calibri" w:hAnsi="Calibri" w:cs="Calibri"/>
                <w:b/>
                <w:color w:val="002060"/>
                <w:sz w:val="24"/>
                <w:szCs w:val="22"/>
              </w:rPr>
              <w:t xml:space="preserve">. </w:t>
            </w:r>
            <w:r w:rsidR="0046426C" w:rsidRPr="00E57FDA">
              <w:rPr>
                <w:rFonts w:ascii="Calibri" w:hAnsi="Calibri" w:cs="Calibri"/>
                <w:b/>
                <w:color w:val="002060"/>
                <w:sz w:val="24"/>
                <w:szCs w:val="22"/>
              </w:rPr>
              <w:t>Setback Factors</w:t>
            </w:r>
          </w:p>
          <w:p w14:paraId="31C34F3A" w14:textId="77777777" w:rsidR="0046426C" w:rsidRPr="00E57FDA" w:rsidRDefault="0046426C" w:rsidP="00845407">
            <w:pPr>
              <w:pStyle w:val="BodyText"/>
              <w:rPr>
                <w:rFonts w:ascii="Calibri" w:hAnsi="Calibri" w:cs="Calibri"/>
                <w:b/>
                <w:color w:val="002060"/>
                <w:sz w:val="24"/>
                <w:szCs w:val="22"/>
              </w:rPr>
            </w:pPr>
            <w:r w:rsidRPr="00E57FDA">
              <w:rPr>
                <w:rFonts w:ascii="Calibri" w:hAnsi="Calibri" w:cs="Calibri"/>
                <w:color w:val="002060"/>
                <w:sz w:val="22"/>
                <w:szCs w:val="22"/>
              </w:rPr>
              <w:t>(The Parts that did Not Work Well)</w:t>
            </w:r>
          </w:p>
        </w:tc>
        <w:tc>
          <w:tcPr>
            <w:tcW w:w="6930" w:type="dxa"/>
            <w:shd w:val="clear" w:color="auto" w:fill="auto"/>
          </w:tcPr>
          <w:p w14:paraId="2CC340F2"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A Report Card Committee that is </w:t>
            </w:r>
            <w:proofErr w:type="gramStart"/>
            <w:r w:rsidRPr="0046426C">
              <w:rPr>
                <w:rFonts w:asciiTheme="minorHAnsi" w:hAnsiTheme="minorHAnsi" w:cstheme="minorHAnsi"/>
              </w:rPr>
              <w:t>overly-reliant</w:t>
            </w:r>
            <w:proofErr w:type="gramEnd"/>
            <w:r w:rsidRPr="0046426C">
              <w:rPr>
                <w:rFonts w:asciiTheme="minorHAnsi" w:hAnsiTheme="minorHAnsi" w:cstheme="minorHAnsi"/>
              </w:rPr>
              <w:t xml:space="preserve"> on students can encounter setbacks, due to their unique schedules and other commitments. A Committee where members are stretched too thin or cover multiple categories are also challenged.</w:t>
            </w:r>
          </w:p>
        </w:tc>
      </w:tr>
      <w:tr w:rsidR="0046426C" w:rsidRPr="00E57FDA" w14:paraId="29FBC28E" w14:textId="77777777" w:rsidTr="0046426C">
        <w:tc>
          <w:tcPr>
            <w:tcW w:w="2610" w:type="dxa"/>
            <w:shd w:val="clear" w:color="auto" w:fill="D9E2F3"/>
          </w:tcPr>
          <w:p w14:paraId="4FCFEE63" w14:textId="32A1438A" w:rsidR="0046426C" w:rsidRPr="00E57FDA" w:rsidRDefault="0046426C" w:rsidP="00845407">
            <w:pPr>
              <w:pStyle w:val="BodyText"/>
              <w:rPr>
                <w:rFonts w:ascii="Calibri" w:hAnsi="Calibri" w:cs="Calibri"/>
                <w:b/>
                <w:color w:val="002060"/>
                <w:sz w:val="24"/>
                <w:szCs w:val="22"/>
              </w:rPr>
            </w:pPr>
            <w:r>
              <w:rPr>
                <w:rFonts w:ascii="Calibri" w:hAnsi="Calibri" w:cs="Calibri"/>
                <w:b/>
                <w:color w:val="002060"/>
                <w:sz w:val="24"/>
                <w:szCs w:val="22"/>
              </w:rPr>
              <w:lastRenderedPageBreak/>
              <w:t>1</w:t>
            </w:r>
            <w:r w:rsidR="009E3BBD">
              <w:rPr>
                <w:rFonts w:ascii="Calibri" w:hAnsi="Calibri" w:cs="Calibri"/>
                <w:b/>
                <w:color w:val="002060"/>
                <w:sz w:val="24"/>
                <w:szCs w:val="22"/>
              </w:rPr>
              <w:t>1</w:t>
            </w:r>
            <w:r>
              <w:rPr>
                <w:rFonts w:ascii="Calibri" w:hAnsi="Calibri" w:cs="Calibri"/>
                <w:b/>
                <w:color w:val="002060"/>
                <w:sz w:val="24"/>
                <w:szCs w:val="22"/>
              </w:rPr>
              <w:t xml:space="preserve">. </w:t>
            </w:r>
            <w:r w:rsidRPr="00E57FDA">
              <w:rPr>
                <w:rFonts w:ascii="Calibri" w:hAnsi="Calibri" w:cs="Calibri"/>
                <w:b/>
                <w:color w:val="002060"/>
                <w:sz w:val="24"/>
                <w:szCs w:val="22"/>
              </w:rPr>
              <w:t>Creativity</w:t>
            </w:r>
          </w:p>
          <w:p w14:paraId="76F92953" w14:textId="77777777" w:rsidR="0046426C" w:rsidRPr="00E57FDA" w:rsidRDefault="0046426C" w:rsidP="00845407">
            <w:pPr>
              <w:pStyle w:val="BodyText"/>
              <w:rPr>
                <w:rFonts w:ascii="Calibri" w:hAnsi="Calibri" w:cs="Calibri"/>
                <w:b/>
                <w:color w:val="002060"/>
                <w:sz w:val="24"/>
                <w:szCs w:val="22"/>
              </w:rPr>
            </w:pPr>
            <w:r w:rsidRPr="00E57FDA">
              <w:rPr>
                <w:rFonts w:ascii="Calibri" w:hAnsi="Calibri" w:cs="Calibri"/>
                <w:color w:val="002060"/>
                <w:sz w:val="22"/>
                <w:szCs w:val="22"/>
              </w:rPr>
              <w:t>(This is something off the wall that we did)</w:t>
            </w:r>
          </w:p>
        </w:tc>
        <w:tc>
          <w:tcPr>
            <w:tcW w:w="6930" w:type="dxa"/>
            <w:shd w:val="clear" w:color="auto" w:fill="auto"/>
          </w:tcPr>
          <w:p w14:paraId="4FB33B6E"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A State Report Card release event should be in a media-friendly location and sometimes can include a fun “hook” to encourage attendance. The Georgia Section puts out barbeque and accepts walk ins at their press conference every five years; other groups have enticed invitees with ice cream, coffee, and more. Hosting the release with a visual backdrop of infrastructure is also an effective press conference setting.</w:t>
            </w:r>
          </w:p>
        </w:tc>
      </w:tr>
      <w:tr w:rsidR="0046426C" w:rsidRPr="00E57FDA" w14:paraId="245537FE" w14:textId="77777777" w:rsidTr="0046426C">
        <w:trPr>
          <w:trHeight w:val="638"/>
        </w:trPr>
        <w:tc>
          <w:tcPr>
            <w:tcW w:w="2610" w:type="dxa"/>
            <w:shd w:val="clear" w:color="auto" w:fill="D9E2F3"/>
          </w:tcPr>
          <w:p w14:paraId="3A638206" w14:textId="3C3F8AF9"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9E3BBD">
              <w:rPr>
                <w:rFonts w:ascii="Calibri" w:hAnsi="Calibri" w:cs="Calibri"/>
                <w:b/>
                <w:color w:val="002060"/>
                <w:sz w:val="24"/>
              </w:rPr>
              <w:t>2</w:t>
            </w:r>
            <w:r>
              <w:rPr>
                <w:rFonts w:ascii="Calibri" w:hAnsi="Calibri" w:cs="Calibri"/>
                <w:b/>
                <w:color w:val="002060"/>
                <w:sz w:val="24"/>
              </w:rPr>
              <w:t xml:space="preserve">. </w:t>
            </w:r>
            <w:r w:rsidRPr="00E57FDA">
              <w:rPr>
                <w:rFonts w:ascii="Calibri" w:hAnsi="Calibri" w:cs="Calibri"/>
                <w:b/>
                <w:color w:val="002060"/>
                <w:sz w:val="24"/>
              </w:rPr>
              <w:t>Administration</w:t>
            </w:r>
          </w:p>
          <w:p w14:paraId="1680021D" w14:textId="77777777" w:rsidR="0046426C" w:rsidRPr="00E57FDA" w:rsidRDefault="0046426C" w:rsidP="00845407">
            <w:pPr>
              <w:pStyle w:val="BodyText"/>
              <w:rPr>
                <w:rFonts w:ascii="Calibri" w:hAnsi="Calibri" w:cs="Calibri"/>
                <w:b/>
                <w:color w:val="002060"/>
                <w:sz w:val="24"/>
              </w:rPr>
            </w:pPr>
            <w:r w:rsidRPr="00E57FDA">
              <w:rPr>
                <w:rFonts w:ascii="Calibri" w:hAnsi="Calibri" w:cs="Calibri"/>
                <w:color w:val="002060"/>
                <w:sz w:val="22"/>
              </w:rPr>
              <w:t>(What was most Important</w:t>
            </w:r>
            <w:r>
              <w:rPr>
                <w:rFonts w:ascii="Calibri" w:hAnsi="Calibri" w:cs="Calibri"/>
                <w:color w:val="002060"/>
                <w:sz w:val="22"/>
              </w:rPr>
              <w:t>?</w:t>
            </w:r>
            <w:r w:rsidRPr="00E57FDA">
              <w:rPr>
                <w:rFonts w:ascii="Calibri" w:hAnsi="Calibri" w:cs="Calibri"/>
                <w:color w:val="002060"/>
                <w:sz w:val="22"/>
              </w:rPr>
              <w:t>)</w:t>
            </w:r>
          </w:p>
        </w:tc>
        <w:tc>
          <w:tcPr>
            <w:tcW w:w="6930" w:type="dxa"/>
            <w:shd w:val="clear" w:color="auto" w:fill="auto"/>
          </w:tcPr>
          <w:p w14:paraId="47DDD585"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Regular communication with ACSE National and expectations set at the beginning about the type and extent of comments the national Committee on America’s Infrastructure will offer.</w:t>
            </w:r>
          </w:p>
        </w:tc>
      </w:tr>
      <w:tr w:rsidR="0046426C" w:rsidRPr="00E57FDA" w14:paraId="26D3734A" w14:textId="77777777" w:rsidTr="0046426C">
        <w:trPr>
          <w:trHeight w:val="638"/>
        </w:trPr>
        <w:tc>
          <w:tcPr>
            <w:tcW w:w="2610" w:type="dxa"/>
            <w:shd w:val="clear" w:color="auto" w:fill="D9E2F3"/>
          </w:tcPr>
          <w:p w14:paraId="7451DB98" w14:textId="1D583A01"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9E3BBD">
              <w:rPr>
                <w:rFonts w:ascii="Calibri" w:hAnsi="Calibri" w:cs="Calibri"/>
                <w:b/>
                <w:color w:val="002060"/>
                <w:sz w:val="24"/>
              </w:rPr>
              <w:t>3</w:t>
            </w:r>
            <w:r>
              <w:rPr>
                <w:rFonts w:ascii="Calibri" w:hAnsi="Calibri" w:cs="Calibri"/>
                <w:b/>
                <w:color w:val="002060"/>
                <w:sz w:val="24"/>
              </w:rPr>
              <w:t xml:space="preserve">. </w:t>
            </w:r>
            <w:r w:rsidRPr="00E57FDA">
              <w:rPr>
                <w:rFonts w:ascii="Calibri" w:hAnsi="Calibri" w:cs="Calibri"/>
                <w:b/>
                <w:color w:val="002060"/>
                <w:sz w:val="24"/>
              </w:rPr>
              <w:t>Follow-Up</w:t>
            </w:r>
          </w:p>
          <w:p w14:paraId="03624BA3" w14:textId="77777777" w:rsidR="0046426C" w:rsidRPr="00E57FDA" w:rsidRDefault="0046426C" w:rsidP="00845407">
            <w:pPr>
              <w:pStyle w:val="BodyText"/>
              <w:rPr>
                <w:rFonts w:ascii="Calibri" w:hAnsi="Calibri" w:cs="Calibri"/>
                <w:b/>
                <w:color w:val="002060"/>
                <w:sz w:val="24"/>
              </w:rPr>
            </w:pPr>
            <w:r w:rsidRPr="00E57FDA">
              <w:rPr>
                <w:rFonts w:ascii="Calibri" w:hAnsi="Calibri" w:cs="Calibri"/>
                <w:color w:val="002060"/>
                <w:sz w:val="24"/>
              </w:rPr>
              <w:t>(What was most important?)</w:t>
            </w:r>
          </w:p>
        </w:tc>
        <w:tc>
          <w:tcPr>
            <w:tcW w:w="6930" w:type="dxa"/>
            <w:shd w:val="clear" w:color="auto" w:fill="auto"/>
          </w:tcPr>
          <w:p w14:paraId="6CFC519A"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Regular communication with the State Report Card Committee, even during initial recruitment phases, is important, so they feel looped into the process.</w:t>
            </w:r>
          </w:p>
        </w:tc>
      </w:tr>
      <w:tr w:rsidR="0046426C" w:rsidRPr="00E57FDA" w14:paraId="4EF52E45" w14:textId="77777777" w:rsidTr="0046426C">
        <w:trPr>
          <w:trHeight w:val="638"/>
        </w:trPr>
        <w:tc>
          <w:tcPr>
            <w:tcW w:w="2610" w:type="dxa"/>
            <w:shd w:val="clear" w:color="auto" w:fill="D9E2F3"/>
          </w:tcPr>
          <w:p w14:paraId="18FA988E" w14:textId="4DEB3D53"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9E3BBD">
              <w:rPr>
                <w:rFonts w:ascii="Calibri" w:hAnsi="Calibri" w:cs="Calibri"/>
                <w:b/>
                <w:color w:val="002060"/>
                <w:sz w:val="24"/>
              </w:rPr>
              <w:t>4</w:t>
            </w:r>
            <w:r>
              <w:rPr>
                <w:rFonts w:ascii="Calibri" w:hAnsi="Calibri" w:cs="Calibri"/>
                <w:b/>
                <w:color w:val="002060"/>
                <w:sz w:val="24"/>
              </w:rPr>
              <w:t xml:space="preserve">. </w:t>
            </w:r>
            <w:r w:rsidRPr="00E57FDA">
              <w:rPr>
                <w:rFonts w:ascii="Calibri" w:hAnsi="Calibri" w:cs="Calibri"/>
                <w:b/>
                <w:color w:val="002060"/>
                <w:sz w:val="24"/>
              </w:rPr>
              <w:t>Recommendations</w:t>
            </w:r>
          </w:p>
          <w:p w14:paraId="60BB3BAD" w14:textId="77777777" w:rsidR="0046426C" w:rsidRPr="00E57FDA" w:rsidRDefault="0046426C" w:rsidP="00845407">
            <w:pPr>
              <w:pStyle w:val="BodyText"/>
              <w:rPr>
                <w:rFonts w:ascii="Calibri" w:hAnsi="Calibri" w:cs="Calibri"/>
                <w:b/>
                <w:color w:val="002060"/>
                <w:sz w:val="24"/>
              </w:rPr>
            </w:pPr>
            <w:r w:rsidRPr="00E57FDA">
              <w:rPr>
                <w:rFonts w:ascii="Calibri" w:hAnsi="Calibri" w:cs="Calibri"/>
                <w:color w:val="002060"/>
                <w:sz w:val="22"/>
              </w:rPr>
              <w:t>(What you should ALWAYS do with this project?)</w:t>
            </w:r>
          </w:p>
        </w:tc>
        <w:tc>
          <w:tcPr>
            <w:tcW w:w="6930" w:type="dxa"/>
            <w:shd w:val="clear" w:color="auto" w:fill="auto"/>
          </w:tcPr>
          <w:p w14:paraId="09ED4F9E"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Contact ASCE National early and often. We have numerous resources, best practices, a negotiated rate with a graphic designer, and more to share with you. </w:t>
            </w:r>
          </w:p>
          <w:p w14:paraId="701405DC" w14:textId="77777777" w:rsidR="0046426C" w:rsidRPr="0046426C" w:rsidRDefault="0046426C" w:rsidP="00845407">
            <w:pPr>
              <w:pStyle w:val="BodyText"/>
              <w:rPr>
                <w:rFonts w:asciiTheme="minorHAnsi" w:hAnsiTheme="minorHAnsi" w:cstheme="minorHAnsi"/>
              </w:rPr>
            </w:pPr>
          </w:p>
          <w:p w14:paraId="4B31C23B"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Additionally, we are critical during the last few months as you develop a media strategy and plan a release event. You </w:t>
            </w:r>
            <w:proofErr w:type="gramStart"/>
            <w:r w:rsidRPr="0046426C">
              <w:rPr>
                <w:rFonts w:asciiTheme="minorHAnsi" w:hAnsiTheme="minorHAnsi" w:cstheme="minorHAnsi"/>
              </w:rPr>
              <w:t>don’t</w:t>
            </w:r>
            <w:proofErr w:type="gramEnd"/>
            <w:r w:rsidRPr="0046426C">
              <w:rPr>
                <w:rFonts w:asciiTheme="minorHAnsi" w:hAnsiTheme="minorHAnsi" w:cstheme="minorHAnsi"/>
              </w:rPr>
              <w:t xml:space="preserve"> have to do this part on your own – we have dedicated staff to help!</w:t>
            </w:r>
          </w:p>
        </w:tc>
      </w:tr>
      <w:tr w:rsidR="0046426C" w:rsidRPr="00E57FDA" w14:paraId="5FC7739B" w14:textId="77777777" w:rsidTr="0046426C">
        <w:trPr>
          <w:trHeight w:val="638"/>
        </w:trPr>
        <w:tc>
          <w:tcPr>
            <w:tcW w:w="2610" w:type="dxa"/>
            <w:shd w:val="clear" w:color="auto" w:fill="D9E2F3"/>
          </w:tcPr>
          <w:p w14:paraId="2EFCE8EE" w14:textId="673A3AE9"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AC631F">
              <w:rPr>
                <w:rFonts w:ascii="Calibri" w:hAnsi="Calibri" w:cs="Calibri"/>
                <w:b/>
                <w:color w:val="002060"/>
                <w:sz w:val="24"/>
              </w:rPr>
              <w:t>5</w:t>
            </w:r>
            <w:r>
              <w:rPr>
                <w:rFonts w:ascii="Calibri" w:hAnsi="Calibri" w:cs="Calibri"/>
                <w:b/>
                <w:color w:val="002060"/>
                <w:sz w:val="24"/>
              </w:rPr>
              <w:t xml:space="preserve">. </w:t>
            </w:r>
            <w:r w:rsidRPr="00E57FDA">
              <w:rPr>
                <w:rFonts w:ascii="Calibri" w:hAnsi="Calibri" w:cs="Calibri"/>
                <w:b/>
                <w:color w:val="002060"/>
                <w:sz w:val="24"/>
              </w:rPr>
              <w:t>Cautions</w:t>
            </w:r>
          </w:p>
          <w:p w14:paraId="3780C076" w14:textId="77777777" w:rsidR="0046426C" w:rsidRPr="00E57FDA" w:rsidRDefault="0046426C" w:rsidP="00845407">
            <w:pPr>
              <w:pStyle w:val="BodyText"/>
              <w:rPr>
                <w:rFonts w:ascii="Calibri" w:hAnsi="Calibri" w:cs="Calibri"/>
                <w:b/>
                <w:color w:val="002060"/>
                <w:sz w:val="24"/>
              </w:rPr>
            </w:pPr>
            <w:r w:rsidRPr="00E57FDA">
              <w:rPr>
                <w:rFonts w:ascii="Calibri" w:hAnsi="Calibri" w:cs="Calibri"/>
                <w:color w:val="002060"/>
                <w:sz w:val="22"/>
              </w:rPr>
              <w:t>(What you should NEVER do with this project?)</w:t>
            </w:r>
          </w:p>
        </w:tc>
        <w:tc>
          <w:tcPr>
            <w:tcW w:w="6930" w:type="dxa"/>
            <w:shd w:val="clear" w:color="auto" w:fill="auto"/>
          </w:tcPr>
          <w:p w14:paraId="61644C14"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 xml:space="preserve">Please communicate early and often with national staff if you are planning to put together a State Report Card. Email </w:t>
            </w:r>
            <w:hyperlink r:id="rId10" w:history="1">
              <w:r w:rsidRPr="0046426C">
                <w:rPr>
                  <w:rStyle w:val="Hyperlink"/>
                  <w:rFonts w:asciiTheme="minorHAnsi" w:eastAsia="Arial" w:hAnsiTheme="minorHAnsi" w:cstheme="minorHAnsi"/>
                  <w:color w:val="auto"/>
                </w:rPr>
                <w:t>reportcard@asce.org</w:t>
              </w:r>
            </w:hyperlink>
            <w:r w:rsidRPr="0046426C">
              <w:rPr>
                <w:rFonts w:asciiTheme="minorHAnsi" w:hAnsiTheme="minorHAnsi" w:cstheme="minorHAnsi"/>
              </w:rPr>
              <w:t xml:space="preserve"> for more.</w:t>
            </w:r>
          </w:p>
        </w:tc>
      </w:tr>
      <w:tr w:rsidR="0046426C" w:rsidRPr="00E57FDA" w14:paraId="0FDA5914" w14:textId="77777777" w:rsidTr="0046426C">
        <w:trPr>
          <w:trHeight w:val="503"/>
        </w:trPr>
        <w:tc>
          <w:tcPr>
            <w:tcW w:w="2610" w:type="dxa"/>
            <w:shd w:val="clear" w:color="auto" w:fill="D9E2F3"/>
          </w:tcPr>
          <w:p w14:paraId="01AAE112" w14:textId="6722EAC7"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AC631F">
              <w:rPr>
                <w:rFonts w:ascii="Calibri" w:hAnsi="Calibri" w:cs="Calibri"/>
                <w:b/>
                <w:color w:val="002060"/>
                <w:sz w:val="24"/>
              </w:rPr>
              <w:t>6</w:t>
            </w:r>
            <w:r>
              <w:rPr>
                <w:rFonts w:ascii="Calibri" w:hAnsi="Calibri" w:cs="Calibri"/>
                <w:b/>
                <w:color w:val="002060"/>
                <w:sz w:val="24"/>
              </w:rPr>
              <w:t xml:space="preserve">. </w:t>
            </w:r>
            <w:r w:rsidRPr="00E57FDA">
              <w:rPr>
                <w:rFonts w:ascii="Calibri" w:hAnsi="Calibri" w:cs="Calibri"/>
                <w:b/>
                <w:color w:val="002060"/>
                <w:sz w:val="24"/>
              </w:rPr>
              <w:t>The</w:t>
            </w:r>
            <w:r w:rsidRPr="00E57FDA">
              <w:rPr>
                <w:rFonts w:ascii="Calibri" w:hAnsi="Calibri" w:cs="Calibri"/>
                <w:b/>
                <w:color w:val="002060"/>
                <w:spacing w:val="10"/>
                <w:sz w:val="24"/>
              </w:rPr>
              <w:t xml:space="preserve"> </w:t>
            </w:r>
            <w:r w:rsidRPr="00E57FDA">
              <w:rPr>
                <w:rFonts w:ascii="Calibri" w:hAnsi="Calibri" w:cs="Calibri"/>
                <w:b/>
                <w:color w:val="002060"/>
                <w:sz w:val="24"/>
              </w:rPr>
              <w:t>Outco</w:t>
            </w:r>
            <w:r w:rsidRPr="00E57FDA">
              <w:rPr>
                <w:rFonts w:ascii="Calibri" w:hAnsi="Calibri" w:cs="Calibri"/>
                <w:b/>
                <w:color w:val="002060"/>
                <w:spacing w:val="-1"/>
                <w:sz w:val="24"/>
              </w:rPr>
              <w:t>m</w:t>
            </w:r>
            <w:r w:rsidRPr="00E57FDA">
              <w:rPr>
                <w:rFonts w:ascii="Calibri" w:hAnsi="Calibri" w:cs="Calibri"/>
                <w:b/>
                <w:color w:val="002060"/>
                <w:sz w:val="24"/>
              </w:rPr>
              <w:t>e</w:t>
            </w:r>
          </w:p>
        </w:tc>
        <w:tc>
          <w:tcPr>
            <w:tcW w:w="6930" w:type="dxa"/>
            <w:shd w:val="clear" w:color="auto" w:fill="auto"/>
          </w:tcPr>
          <w:p w14:paraId="13892843"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A successful State Report Card release is the beginning of an advocacy campaign, not the end. The grades and recommendations to raise them should serve as the foundation for your advocacy efforts at your state capitol and in city halls.</w:t>
            </w:r>
          </w:p>
        </w:tc>
      </w:tr>
      <w:tr w:rsidR="0046426C" w:rsidRPr="00E57FDA" w14:paraId="3A3AC969" w14:textId="77777777" w:rsidTr="0046426C">
        <w:trPr>
          <w:trHeight w:val="620"/>
        </w:trPr>
        <w:tc>
          <w:tcPr>
            <w:tcW w:w="2610" w:type="dxa"/>
            <w:shd w:val="clear" w:color="auto" w:fill="D9E2F3"/>
          </w:tcPr>
          <w:p w14:paraId="46980A5D" w14:textId="2B3CA6DD"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AC631F">
              <w:rPr>
                <w:rFonts w:ascii="Calibri" w:hAnsi="Calibri" w:cs="Calibri"/>
                <w:b/>
                <w:color w:val="002060"/>
                <w:sz w:val="24"/>
              </w:rPr>
              <w:t>7</w:t>
            </w:r>
            <w:r>
              <w:rPr>
                <w:rFonts w:ascii="Calibri" w:hAnsi="Calibri" w:cs="Calibri"/>
                <w:b/>
                <w:color w:val="002060"/>
                <w:sz w:val="24"/>
              </w:rPr>
              <w:t xml:space="preserve">. </w:t>
            </w:r>
            <w:r w:rsidRPr="00E57FDA">
              <w:rPr>
                <w:rFonts w:ascii="Calibri" w:hAnsi="Calibri" w:cs="Calibri"/>
                <w:b/>
                <w:color w:val="002060"/>
                <w:sz w:val="24"/>
              </w:rPr>
              <w:t>Ongoing Activity</w:t>
            </w:r>
          </w:p>
          <w:p w14:paraId="51D2712B" w14:textId="77777777" w:rsidR="0046426C" w:rsidRPr="00E57FDA" w:rsidRDefault="0046426C" w:rsidP="00845407">
            <w:pPr>
              <w:pStyle w:val="BodyText"/>
              <w:rPr>
                <w:rFonts w:ascii="Calibri" w:hAnsi="Calibri" w:cs="Calibri"/>
                <w:b/>
                <w:color w:val="002060"/>
                <w:sz w:val="24"/>
              </w:rPr>
            </w:pPr>
            <w:r w:rsidRPr="00E57FDA">
              <w:rPr>
                <w:rFonts w:ascii="Calibri" w:hAnsi="Calibri" w:cs="Calibri"/>
                <w:color w:val="002060"/>
                <w:sz w:val="22"/>
              </w:rPr>
              <w:t>(Would you do it again?)</w:t>
            </w:r>
          </w:p>
        </w:tc>
        <w:tc>
          <w:tcPr>
            <w:tcW w:w="6930" w:type="dxa"/>
            <w:shd w:val="clear" w:color="auto" w:fill="auto"/>
          </w:tcPr>
          <w:p w14:paraId="114C613B"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You should update a state report card every four to six years!</w:t>
            </w:r>
          </w:p>
        </w:tc>
      </w:tr>
      <w:tr w:rsidR="0046426C" w:rsidRPr="00E57FDA" w14:paraId="1EF3F62C" w14:textId="77777777" w:rsidTr="0046426C">
        <w:trPr>
          <w:trHeight w:val="530"/>
        </w:trPr>
        <w:tc>
          <w:tcPr>
            <w:tcW w:w="2610" w:type="dxa"/>
            <w:shd w:val="clear" w:color="auto" w:fill="D9E2F3"/>
          </w:tcPr>
          <w:p w14:paraId="7C4D84BA" w14:textId="5DECABE3"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AC631F">
              <w:rPr>
                <w:rFonts w:ascii="Calibri" w:hAnsi="Calibri" w:cs="Calibri"/>
                <w:b/>
                <w:color w:val="002060"/>
                <w:sz w:val="24"/>
              </w:rPr>
              <w:t>8</w:t>
            </w:r>
            <w:r>
              <w:rPr>
                <w:rFonts w:ascii="Calibri" w:hAnsi="Calibri" w:cs="Calibri"/>
                <w:b/>
                <w:color w:val="002060"/>
                <w:sz w:val="24"/>
              </w:rPr>
              <w:t xml:space="preserve">. </w:t>
            </w:r>
            <w:r w:rsidRPr="00E57FDA">
              <w:rPr>
                <w:rFonts w:ascii="Calibri" w:hAnsi="Calibri" w:cs="Calibri"/>
                <w:b/>
                <w:color w:val="002060"/>
                <w:sz w:val="24"/>
              </w:rPr>
              <w:t xml:space="preserve">Speaker Contact </w:t>
            </w:r>
            <w:r>
              <w:rPr>
                <w:rFonts w:ascii="Calibri" w:hAnsi="Calibri" w:cs="Calibri"/>
                <w:b/>
                <w:color w:val="002060"/>
                <w:sz w:val="24"/>
              </w:rPr>
              <w:t>I</w:t>
            </w:r>
            <w:r w:rsidRPr="00E57FDA">
              <w:rPr>
                <w:rFonts w:ascii="Calibri" w:hAnsi="Calibri" w:cs="Calibri"/>
                <w:b/>
                <w:color w:val="002060"/>
                <w:sz w:val="24"/>
              </w:rPr>
              <w:t xml:space="preserve">nformation </w:t>
            </w:r>
          </w:p>
          <w:p w14:paraId="44E9CDA1" w14:textId="77777777" w:rsidR="0046426C" w:rsidRPr="00E57FDA" w:rsidRDefault="0046426C" w:rsidP="00845407">
            <w:pPr>
              <w:pStyle w:val="BodyText"/>
              <w:rPr>
                <w:rFonts w:ascii="Calibri" w:hAnsi="Calibri" w:cs="Calibri"/>
                <w:b/>
                <w:color w:val="002060"/>
                <w:sz w:val="24"/>
              </w:rPr>
            </w:pPr>
            <w:r w:rsidRPr="00E57FDA">
              <w:rPr>
                <w:rFonts w:ascii="Calibri" w:hAnsi="Calibri" w:cs="Calibri"/>
                <w:color w:val="002060"/>
                <w:sz w:val="22"/>
              </w:rPr>
              <w:t>(person from your Region who would be willing to speak about the Best Practice)</w:t>
            </w:r>
          </w:p>
        </w:tc>
        <w:tc>
          <w:tcPr>
            <w:tcW w:w="6930" w:type="dxa"/>
            <w:shd w:val="clear" w:color="auto" w:fill="auto"/>
          </w:tcPr>
          <w:p w14:paraId="58826F48" w14:textId="77777777" w:rsidR="0046426C" w:rsidRPr="0046426C" w:rsidRDefault="0046426C" w:rsidP="00845407">
            <w:pPr>
              <w:pStyle w:val="BodyText"/>
              <w:rPr>
                <w:rFonts w:asciiTheme="minorHAnsi" w:hAnsiTheme="minorHAnsi" w:cstheme="minorHAnsi"/>
              </w:rPr>
            </w:pPr>
          </w:p>
        </w:tc>
      </w:tr>
      <w:tr w:rsidR="0046426C" w:rsidRPr="00E57FDA" w14:paraId="6DCDD459" w14:textId="77777777" w:rsidTr="0046426C">
        <w:trPr>
          <w:trHeight w:val="395"/>
        </w:trPr>
        <w:tc>
          <w:tcPr>
            <w:tcW w:w="2610" w:type="dxa"/>
            <w:shd w:val="clear" w:color="auto" w:fill="D9E2F3"/>
          </w:tcPr>
          <w:p w14:paraId="1037C7BC" w14:textId="77777777" w:rsidR="0046426C" w:rsidRPr="00E57FDA" w:rsidRDefault="0046426C" w:rsidP="00845407">
            <w:pPr>
              <w:pStyle w:val="BodyText"/>
              <w:jc w:val="right"/>
              <w:rPr>
                <w:rFonts w:ascii="Calibri" w:hAnsi="Calibri" w:cs="Calibri"/>
                <w:color w:val="002060"/>
                <w:sz w:val="22"/>
              </w:rPr>
            </w:pPr>
            <w:r w:rsidRPr="00E57FDA">
              <w:rPr>
                <w:rFonts w:ascii="Calibri" w:hAnsi="Calibri" w:cs="Calibri"/>
                <w:color w:val="002060"/>
                <w:sz w:val="22"/>
              </w:rPr>
              <w:t>Name</w:t>
            </w:r>
          </w:p>
        </w:tc>
        <w:tc>
          <w:tcPr>
            <w:tcW w:w="6930" w:type="dxa"/>
            <w:shd w:val="clear" w:color="auto" w:fill="auto"/>
          </w:tcPr>
          <w:p w14:paraId="46F6314B"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Anna Denecke</w:t>
            </w:r>
          </w:p>
        </w:tc>
      </w:tr>
      <w:tr w:rsidR="0046426C" w:rsidRPr="00E57FDA" w14:paraId="26EC1573" w14:textId="77777777" w:rsidTr="0046426C">
        <w:trPr>
          <w:trHeight w:val="395"/>
        </w:trPr>
        <w:tc>
          <w:tcPr>
            <w:tcW w:w="2610" w:type="dxa"/>
            <w:shd w:val="clear" w:color="auto" w:fill="D9E2F3"/>
          </w:tcPr>
          <w:p w14:paraId="0C584CD3" w14:textId="77777777" w:rsidR="0046426C" w:rsidRPr="00E57FDA" w:rsidRDefault="0046426C" w:rsidP="00845407">
            <w:pPr>
              <w:pStyle w:val="BodyText"/>
              <w:jc w:val="right"/>
              <w:rPr>
                <w:rFonts w:ascii="Calibri" w:hAnsi="Calibri" w:cs="Calibri"/>
                <w:color w:val="002060"/>
                <w:sz w:val="22"/>
              </w:rPr>
            </w:pPr>
            <w:r w:rsidRPr="00E57FDA">
              <w:rPr>
                <w:rFonts w:ascii="Calibri" w:hAnsi="Calibri" w:cs="Calibri"/>
                <w:color w:val="002060"/>
                <w:sz w:val="22"/>
              </w:rPr>
              <w:t>Address</w:t>
            </w:r>
          </w:p>
        </w:tc>
        <w:tc>
          <w:tcPr>
            <w:tcW w:w="6930" w:type="dxa"/>
            <w:shd w:val="clear" w:color="auto" w:fill="auto"/>
          </w:tcPr>
          <w:p w14:paraId="3288031C" w14:textId="77777777" w:rsidR="0046426C" w:rsidRPr="0046426C" w:rsidRDefault="0046426C" w:rsidP="00845407">
            <w:pPr>
              <w:pStyle w:val="BodyText"/>
              <w:rPr>
                <w:rFonts w:asciiTheme="minorHAnsi" w:hAnsiTheme="minorHAnsi" w:cstheme="minorHAnsi"/>
              </w:rPr>
            </w:pPr>
            <w:r w:rsidRPr="0046426C">
              <w:rPr>
                <w:rFonts w:asciiTheme="minorHAnsi" w:hAnsiTheme="minorHAnsi" w:cstheme="minorHAnsi"/>
              </w:rPr>
              <w:t>101 Constitution Avenue NW, Washington DC</w:t>
            </w:r>
          </w:p>
        </w:tc>
      </w:tr>
      <w:tr w:rsidR="0046426C" w:rsidRPr="00E57FDA" w14:paraId="3EA88DF5" w14:textId="77777777" w:rsidTr="0046426C">
        <w:trPr>
          <w:trHeight w:val="395"/>
        </w:trPr>
        <w:tc>
          <w:tcPr>
            <w:tcW w:w="2610" w:type="dxa"/>
            <w:shd w:val="clear" w:color="auto" w:fill="D9E2F3"/>
          </w:tcPr>
          <w:p w14:paraId="49FFB32B" w14:textId="77777777" w:rsidR="0046426C" w:rsidRPr="00E57FDA" w:rsidRDefault="0046426C" w:rsidP="00845407">
            <w:pPr>
              <w:pStyle w:val="BodyText"/>
              <w:jc w:val="right"/>
              <w:rPr>
                <w:rFonts w:ascii="Calibri" w:hAnsi="Calibri" w:cs="Calibri"/>
                <w:color w:val="002060"/>
                <w:sz w:val="22"/>
              </w:rPr>
            </w:pPr>
            <w:r w:rsidRPr="00E57FDA">
              <w:rPr>
                <w:rFonts w:ascii="Calibri" w:hAnsi="Calibri" w:cs="Calibri"/>
                <w:color w:val="002060"/>
                <w:sz w:val="22"/>
              </w:rPr>
              <w:t>Phone Number</w:t>
            </w:r>
          </w:p>
        </w:tc>
        <w:tc>
          <w:tcPr>
            <w:tcW w:w="6930" w:type="dxa"/>
            <w:shd w:val="clear" w:color="auto" w:fill="auto"/>
          </w:tcPr>
          <w:p w14:paraId="71896304" w14:textId="417CCE19" w:rsidR="0046426C" w:rsidRPr="0046426C" w:rsidRDefault="00864E37" w:rsidP="00845407">
            <w:pPr>
              <w:pStyle w:val="BodyText"/>
              <w:rPr>
                <w:rFonts w:asciiTheme="minorHAnsi" w:hAnsiTheme="minorHAnsi" w:cstheme="minorHAnsi"/>
              </w:rPr>
            </w:pPr>
            <w:r>
              <w:rPr>
                <w:rFonts w:asciiTheme="minorHAnsi" w:hAnsiTheme="minorHAnsi" w:cstheme="minorHAnsi"/>
              </w:rPr>
              <w:t>(</w:t>
            </w:r>
            <w:r w:rsidR="0046426C" w:rsidRPr="0046426C">
              <w:rPr>
                <w:rFonts w:asciiTheme="minorHAnsi" w:hAnsiTheme="minorHAnsi" w:cstheme="minorHAnsi"/>
              </w:rPr>
              <w:t>202</w:t>
            </w:r>
            <w:r>
              <w:rPr>
                <w:rFonts w:asciiTheme="minorHAnsi" w:hAnsiTheme="minorHAnsi" w:cstheme="minorHAnsi"/>
              </w:rPr>
              <w:t>)</w:t>
            </w:r>
            <w:r w:rsidR="0046426C" w:rsidRPr="0046426C">
              <w:rPr>
                <w:rFonts w:asciiTheme="minorHAnsi" w:hAnsiTheme="minorHAnsi" w:cstheme="minorHAnsi"/>
              </w:rPr>
              <w:t xml:space="preserve"> 789</w:t>
            </w:r>
            <w:r>
              <w:rPr>
                <w:rFonts w:asciiTheme="minorHAnsi" w:hAnsiTheme="minorHAnsi" w:cstheme="minorHAnsi"/>
              </w:rPr>
              <w:t>-</w:t>
            </w:r>
            <w:r w:rsidR="0046426C" w:rsidRPr="0046426C">
              <w:rPr>
                <w:rFonts w:asciiTheme="minorHAnsi" w:hAnsiTheme="minorHAnsi" w:cstheme="minorHAnsi"/>
              </w:rPr>
              <w:t>7854</w:t>
            </w:r>
          </w:p>
        </w:tc>
      </w:tr>
      <w:tr w:rsidR="0046426C" w:rsidRPr="00E57FDA" w14:paraId="527E7179" w14:textId="77777777" w:rsidTr="0046426C">
        <w:trPr>
          <w:trHeight w:val="395"/>
        </w:trPr>
        <w:tc>
          <w:tcPr>
            <w:tcW w:w="2610" w:type="dxa"/>
            <w:shd w:val="clear" w:color="auto" w:fill="D9E2F3"/>
          </w:tcPr>
          <w:p w14:paraId="635AD36F" w14:textId="77777777" w:rsidR="0046426C" w:rsidRPr="00E57FDA" w:rsidRDefault="0046426C" w:rsidP="00845407">
            <w:pPr>
              <w:pStyle w:val="BodyText"/>
              <w:jc w:val="right"/>
              <w:rPr>
                <w:rFonts w:ascii="Calibri" w:hAnsi="Calibri" w:cs="Calibri"/>
                <w:color w:val="002060"/>
                <w:sz w:val="22"/>
              </w:rPr>
            </w:pPr>
            <w:r w:rsidRPr="00E57FDA">
              <w:rPr>
                <w:rFonts w:ascii="Calibri" w:hAnsi="Calibri" w:cs="Calibri"/>
                <w:color w:val="002060"/>
                <w:sz w:val="22"/>
              </w:rPr>
              <w:t>Email</w:t>
            </w:r>
          </w:p>
        </w:tc>
        <w:tc>
          <w:tcPr>
            <w:tcW w:w="6930" w:type="dxa"/>
            <w:shd w:val="clear" w:color="auto" w:fill="auto"/>
          </w:tcPr>
          <w:p w14:paraId="2E6E2497" w14:textId="77777777" w:rsidR="0046426C" w:rsidRPr="0046426C" w:rsidRDefault="00543ED5" w:rsidP="00845407">
            <w:pPr>
              <w:pStyle w:val="BodyText"/>
              <w:rPr>
                <w:rFonts w:asciiTheme="minorHAnsi" w:hAnsiTheme="minorHAnsi" w:cstheme="minorHAnsi"/>
              </w:rPr>
            </w:pPr>
            <w:hyperlink r:id="rId11" w:history="1">
              <w:r w:rsidR="0046426C" w:rsidRPr="0046426C">
                <w:rPr>
                  <w:rStyle w:val="Hyperlink"/>
                  <w:rFonts w:asciiTheme="minorHAnsi" w:eastAsia="Arial" w:hAnsiTheme="minorHAnsi" w:cstheme="minorHAnsi"/>
                  <w:color w:val="auto"/>
                  <w:u w:val="none"/>
                </w:rPr>
                <w:t>adeneckce@asce.org</w:t>
              </w:r>
            </w:hyperlink>
          </w:p>
        </w:tc>
      </w:tr>
      <w:tr w:rsidR="0046426C" w:rsidRPr="00E57FDA" w14:paraId="2B485243" w14:textId="77777777" w:rsidTr="0046426C">
        <w:trPr>
          <w:trHeight w:val="530"/>
        </w:trPr>
        <w:tc>
          <w:tcPr>
            <w:tcW w:w="2610" w:type="dxa"/>
            <w:shd w:val="clear" w:color="auto" w:fill="D9E2F3"/>
          </w:tcPr>
          <w:p w14:paraId="57D406C6" w14:textId="7E7AA720" w:rsidR="0046426C" w:rsidRPr="00E57FDA" w:rsidRDefault="0046426C" w:rsidP="00845407">
            <w:pPr>
              <w:pStyle w:val="BodyText"/>
              <w:rPr>
                <w:rFonts w:ascii="Calibri" w:hAnsi="Calibri" w:cs="Calibri"/>
                <w:b/>
                <w:color w:val="002060"/>
                <w:sz w:val="24"/>
              </w:rPr>
            </w:pPr>
            <w:r>
              <w:rPr>
                <w:rFonts w:ascii="Calibri" w:hAnsi="Calibri" w:cs="Calibri"/>
                <w:b/>
                <w:color w:val="002060"/>
                <w:sz w:val="24"/>
              </w:rPr>
              <w:t>1</w:t>
            </w:r>
            <w:r w:rsidR="00AC631F">
              <w:rPr>
                <w:rFonts w:ascii="Calibri" w:hAnsi="Calibri" w:cs="Calibri"/>
                <w:b/>
                <w:color w:val="002060"/>
                <w:sz w:val="24"/>
              </w:rPr>
              <w:t>9</w:t>
            </w:r>
            <w:r>
              <w:rPr>
                <w:rFonts w:ascii="Calibri" w:hAnsi="Calibri" w:cs="Calibri"/>
                <w:b/>
                <w:color w:val="002060"/>
                <w:sz w:val="24"/>
              </w:rPr>
              <w:t xml:space="preserve">. </w:t>
            </w:r>
            <w:r w:rsidRPr="00E57FDA">
              <w:rPr>
                <w:rFonts w:ascii="Calibri" w:hAnsi="Calibri" w:cs="Calibri"/>
                <w:b/>
                <w:color w:val="002060"/>
                <w:sz w:val="24"/>
              </w:rPr>
              <w:t>Additional Comments</w:t>
            </w:r>
          </w:p>
          <w:p w14:paraId="7C14AF45" w14:textId="77777777" w:rsidR="0046426C" w:rsidRPr="00E57FDA" w:rsidRDefault="0046426C" w:rsidP="00845407">
            <w:pPr>
              <w:pStyle w:val="BodyText"/>
              <w:rPr>
                <w:rFonts w:ascii="Calibri" w:hAnsi="Calibri" w:cs="Calibri"/>
                <w:b/>
                <w:color w:val="002060"/>
                <w:sz w:val="24"/>
              </w:rPr>
            </w:pPr>
            <w:r w:rsidRPr="00E57FDA">
              <w:rPr>
                <w:rFonts w:ascii="Calibri" w:hAnsi="Calibri" w:cs="Calibri"/>
                <w:color w:val="002060"/>
              </w:rPr>
              <w:t>(</w:t>
            </w:r>
            <w:r>
              <w:rPr>
                <w:rFonts w:ascii="Calibri" w:hAnsi="Calibri" w:cs="Calibri"/>
                <w:color w:val="002060"/>
              </w:rPr>
              <w:t>We strongly recommend attaching relevant p</w:t>
            </w:r>
            <w:r w:rsidRPr="00E57FDA">
              <w:rPr>
                <w:rFonts w:ascii="Calibri" w:hAnsi="Calibri" w:cs="Calibri"/>
                <w:color w:val="002060"/>
              </w:rPr>
              <w:t xml:space="preserve">hotos </w:t>
            </w:r>
            <w:r>
              <w:rPr>
                <w:rFonts w:ascii="Calibri" w:hAnsi="Calibri" w:cs="Calibri"/>
                <w:color w:val="002060"/>
              </w:rPr>
              <w:t>and graphics</w:t>
            </w:r>
            <w:r w:rsidRPr="00E57FDA">
              <w:rPr>
                <w:rFonts w:ascii="Calibri" w:hAnsi="Calibri" w:cs="Calibri"/>
                <w:color w:val="002060"/>
              </w:rPr>
              <w:t>)</w:t>
            </w:r>
          </w:p>
        </w:tc>
        <w:tc>
          <w:tcPr>
            <w:tcW w:w="6930" w:type="dxa"/>
            <w:shd w:val="clear" w:color="auto" w:fill="auto"/>
          </w:tcPr>
          <w:p w14:paraId="4094E600" w14:textId="77777777" w:rsidR="0046426C" w:rsidRPr="0046426C" w:rsidRDefault="0046426C" w:rsidP="00845407">
            <w:pPr>
              <w:pStyle w:val="BodyText"/>
              <w:rPr>
                <w:rFonts w:asciiTheme="minorHAnsi" w:hAnsiTheme="minorHAnsi" w:cstheme="minorHAnsi"/>
                <w:b/>
              </w:rPr>
            </w:pPr>
            <w:r w:rsidRPr="0046426C">
              <w:rPr>
                <w:rFonts w:asciiTheme="minorHAnsi" w:hAnsiTheme="minorHAnsi" w:cstheme="minorHAnsi"/>
                <w:b/>
              </w:rPr>
              <w:t xml:space="preserve">A guide on suggested timeline, graphic design, a budget, recruitment, and more is available – email Anna or </w:t>
            </w:r>
            <w:hyperlink r:id="rId12" w:history="1">
              <w:r w:rsidRPr="0046426C">
                <w:rPr>
                  <w:rStyle w:val="Hyperlink"/>
                  <w:rFonts w:asciiTheme="minorHAnsi" w:eastAsia="Arial" w:hAnsiTheme="minorHAnsi" w:cstheme="minorHAnsi"/>
                  <w:b/>
                  <w:color w:val="auto"/>
                </w:rPr>
                <w:t>ReportCard@asce.org</w:t>
              </w:r>
            </w:hyperlink>
            <w:r w:rsidRPr="0046426C">
              <w:rPr>
                <w:rFonts w:asciiTheme="minorHAnsi" w:hAnsiTheme="minorHAnsi" w:cstheme="minorHAnsi"/>
                <w:b/>
              </w:rPr>
              <w:t xml:space="preserve">. </w:t>
            </w:r>
          </w:p>
        </w:tc>
      </w:tr>
    </w:tbl>
    <w:p w14:paraId="5BBC5A79" w14:textId="47926801" w:rsidR="00A523F9" w:rsidRDefault="00A523F9">
      <w:pPr>
        <w:rPr>
          <w:rFonts w:cstheme="minorHAnsi"/>
        </w:rPr>
      </w:pPr>
    </w:p>
    <w:p w14:paraId="4ECEA58F" w14:textId="0D0AA6BA" w:rsidR="00A523F9" w:rsidRDefault="00A523F9">
      <w:pPr>
        <w:rPr>
          <w:rFonts w:cstheme="minorHAnsi"/>
        </w:rPr>
      </w:pPr>
    </w:p>
    <w:p w14:paraId="6CAAD86D" w14:textId="7BDBC8D1" w:rsidR="00D3376A" w:rsidRDefault="00D3376A" w:rsidP="00D3376A">
      <w:pPr>
        <w:jc w:val="center"/>
        <w:rPr>
          <w:rFonts w:cstheme="minorHAnsi"/>
        </w:rPr>
      </w:pPr>
      <w:r>
        <w:rPr>
          <w:rFonts w:cstheme="minorHAnsi"/>
          <w:noProof/>
        </w:rPr>
        <w:lastRenderedPageBreak/>
        <w:drawing>
          <wp:inline distT="0" distB="0" distL="0" distR="0" wp14:anchorId="53EA67D2" wp14:editId="21183A22">
            <wp:extent cx="3171139" cy="4533900"/>
            <wp:effectExtent l="0" t="0" r="0" b="0"/>
            <wp:docPr id="13274" name="Picture 1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9752" cy="4546214"/>
                    </a:xfrm>
                    <a:prstGeom prst="rect">
                      <a:avLst/>
                    </a:prstGeom>
                    <a:noFill/>
                    <a:ln>
                      <a:noFill/>
                    </a:ln>
                  </pic:spPr>
                </pic:pic>
              </a:graphicData>
            </a:graphic>
          </wp:inline>
        </w:drawing>
      </w:r>
    </w:p>
    <w:p w14:paraId="5BF03E18" w14:textId="2A8B0B4B" w:rsidR="001C233D" w:rsidRDefault="001C233D">
      <w:pPr>
        <w:rPr>
          <w:rFonts w:cstheme="minorHAnsi"/>
        </w:rPr>
      </w:pPr>
    </w:p>
    <w:p w14:paraId="07772117" w14:textId="77777777" w:rsidR="001C233D" w:rsidRDefault="001C233D">
      <w:pPr>
        <w:rPr>
          <w:rFonts w:cstheme="minorHAnsi"/>
        </w:rPr>
      </w:pPr>
    </w:p>
    <w:p w14:paraId="40491771" w14:textId="56ACC7D4" w:rsidR="00C10C74" w:rsidRDefault="00910CF6" w:rsidP="00A740E8">
      <w:pPr>
        <w:jc w:val="center"/>
        <w:rPr>
          <w:rFonts w:cstheme="minorHAnsi"/>
        </w:rPr>
      </w:pPr>
      <w:r>
        <w:rPr>
          <w:rFonts w:cstheme="minorHAnsi"/>
          <w:noProof/>
        </w:rPr>
        <w:drawing>
          <wp:inline distT="0" distB="0" distL="0" distR="0" wp14:anchorId="230F5D97" wp14:editId="512318D0">
            <wp:extent cx="5199133" cy="2924513"/>
            <wp:effectExtent l="0" t="0" r="1905" b="952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9470" cy="2947203"/>
                    </a:xfrm>
                    <a:prstGeom prst="rect">
                      <a:avLst/>
                    </a:prstGeom>
                    <a:noFill/>
                    <a:ln>
                      <a:noFill/>
                    </a:ln>
                  </pic:spPr>
                </pic:pic>
              </a:graphicData>
            </a:graphic>
          </wp:inline>
        </w:drawing>
      </w:r>
    </w:p>
    <w:sectPr w:rsidR="00C10C74" w:rsidSect="00B07B21">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8E53" w14:textId="77777777" w:rsidR="00B234DD" w:rsidRDefault="00B234DD" w:rsidP="00B42A59">
      <w:r>
        <w:separator/>
      </w:r>
    </w:p>
  </w:endnote>
  <w:endnote w:type="continuationSeparator" w:id="0">
    <w:p w14:paraId="4E736CD5" w14:textId="77777777" w:rsidR="00B234DD" w:rsidRDefault="00B234DD" w:rsidP="00B42A59">
      <w:r>
        <w:continuationSeparator/>
      </w:r>
    </w:p>
  </w:endnote>
  <w:endnote w:type="continuationNotice" w:id="1">
    <w:p w14:paraId="2D2A9027" w14:textId="77777777" w:rsidR="00A426DA" w:rsidRDefault="00A42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C0D86" w14:textId="77777777" w:rsidR="00B234DD" w:rsidRDefault="00B234DD" w:rsidP="00B42A59">
      <w:r>
        <w:separator/>
      </w:r>
    </w:p>
  </w:footnote>
  <w:footnote w:type="continuationSeparator" w:id="0">
    <w:p w14:paraId="1D0C795D" w14:textId="77777777" w:rsidR="00B234DD" w:rsidRDefault="00B234DD" w:rsidP="00B42A59">
      <w:r>
        <w:continuationSeparator/>
      </w:r>
    </w:p>
  </w:footnote>
  <w:footnote w:type="continuationNotice" w:id="1">
    <w:p w14:paraId="70D44B9E" w14:textId="77777777" w:rsidR="00A426DA" w:rsidRDefault="00A42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0361" w14:textId="77777777" w:rsidR="00B234DD" w:rsidRDefault="00B234D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6"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7"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9"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3"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6"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7"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18"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19"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1"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2"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3"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6"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28"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1"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2"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3"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5"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6"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7"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0"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1"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3"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5"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6"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7"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49"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0"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2"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3"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5"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7"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58"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0"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3"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5"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6"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68"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1"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2"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3"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4"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5"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9"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0"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5"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6"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7"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89"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0"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1"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5"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6"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97"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98"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99"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0"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1"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3"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5"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06"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3"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5"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17"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18"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1"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2"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3"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4"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5"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28"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29"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0"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2"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5"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36"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37"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38"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2"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4"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5"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46"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47"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49"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0"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5"/>
  </w:num>
  <w:num w:numId="2">
    <w:abstractNumId w:val="51"/>
  </w:num>
  <w:num w:numId="3">
    <w:abstractNumId w:val="131"/>
  </w:num>
  <w:num w:numId="4">
    <w:abstractNumId w:val="62"/>
  </w:num>
  <w:num w:numId="5">
    <w:abstractNumId w:val="20"/>
  </w:num>
  <w:num w:numId="6">
    <w:abstractNumId w:val="121"/>
  </w:num>
  <w:num w:numId="7">
    <w:abstractNumId w:val="49"/>
  </w:num>
  <w:num w:numId="8">
    <w:abstractNumId w:val="54"/>
  </w:num>
  <w:num w:numId="9">
    <w:abstractNumId w:val="98"/>
  </w:num>
  <w:num w:numId="10">
    <w:abstractNumId w:val="99"/>
  </w:num>
  <w:num w:numId="11">
    <w:abstractNumId w:val="22"/>
  </w:num>
  <w:num w:numId="12">
    <w:abstractNumId w:val="143"/>
  </w:num>
  <w:num w:numId="13">
    <w:abstractNumId w:val="128"/>
  </w:num>
  <w:num w:numId="14">
    <w:abstractNumId w:val="64"/>
  </w:num>
  <w:num w:numId="15">
    <w:abstractNumId w:val="145"/>
  </w:num>
  <w:num w:numId="16">
    <w:abstractNumId w:val="44"/>
  </w:num>
  <w:num w:numId="17">
    <w:abstractNumId w:val="48"/>
  </w:num>
  <w:num w:numId="18">
    <w:abstractNumId w:val="124"/>
  </w:num>
  <w:num w:numId="19">
    <w:abstractNumId w:val="137"/>
  </w:num>
  <w:num w:numId="20">
    <w:abstractNumId w:val="96"/>
  </w:num>
  <w:num w:numId="21">
    <w:abstractNumId w:val="17"/>
  </w:num>
  <w:num w:numId="22">
    <w:abstractNumId w:val="136"/>
  </w:num>
  <w:num w:numId="23">
    <w:abstractNumId w:val="117"/>
  </w:num>
  <w:num w:numId="24">
    <w:abstractNumId w:val="21"/>
  </w:num>
  <w:num w:numId="25">
    <w:abstractNumId w:val="42"/>
  </w:num>
  <w:num w:numId="26">
    <w:abstractNumId w:val="8"/>
  </w:num>
  <w:num w:numId="27">
    <w:abstractNumId w:val="149"/>
  </w:num>
  <w:num w:numId="28">
    <w:abstractNumId w:val="18"/>
  </w:num>
  <w:num w:numId="29">
    <w:abstractNumId w:val="65"/>
  </w:num>
  <w:num w:numId="30">
    <w:abstractNumId w:val="97"/>
  </w:num>
  <w:num w:numId="31">
    <w:abstractNumId w:val="58"/>
  </w:num>
  <w:num w:numId="32">
    <w:abstractNumId w:val="100"/>
  </w:num>
  <w:num w:numId="33">
    <w:abstractNumId w:val="104"/>
  </w:num>
  <w:num w:numId="34">
    <w:abstractNumId w:val="114"/>
  </w:num>
  <w:num w:numId="35">
    <w:abstractNumId w:val="105"/>
  </w:num>
  <w:num w:numId="36">
    <w:abstractNumId w:val="135"/>
  </w:num>
  <w:num w:numId="37">
    <w:abstractNumId w:val="85"/>
  </w:num>
  <w:num w:numId="38">
    <w:abstractNumId w:val="88"/>
  </w:num>
  <w:num w:numId="39">
    <w:abstractNumId w:val="150"/>
  </w:num>
  <w:num w:numId="40">
    <w:abstractNumId w:val="13"/>
  </w:num>
  <w:num w:numId="41">
    <w:abstractNumId w:val="129"/>
  </w:num>
  <w:num w:numId="42">
    <w:abstractNumId w:val="112"/>
  </w:num>
  <w:num w:numId="43">
    <w:abstractNumId w:val="144"/>
  </w:num>
  <w:num w:numId="44">
    <w:abstractNumId w:val="94"/>
  </w:num>
  <w:num w:numId="45">
    <w:abstractNumId w:val="122"/>
  </w:num>
  <w:num w:numId="46">
    <w:abstractNumId w:val="46"/>
  </w:num>
  <w:num w:numId="47">
    <w:abstractNumId w:val="45"/>
  </w:num>
  <w:num w:numId="48">
    <w:abstractNumId w:val="127"/>
  </w:num>
  <w:num w:numId="49">
    <w:abstractNumId w:val="102"/>
  </w:num>
  <w:num w:numId="50">
    <w:abstractNumId w:val="12"/>
  </w:num>
  <w:num w:numId="51">
    <w:abstractNumId w:val="31"/>
  </w:num>
  <w:num w:numId="52">
    <w:abstractNumId w:val="34"/>
  </w:num>
  <w:num w:numId="53">
    <w:abstractNumId w:val="123"/>
  </w:num>
  <w:num w:numId="54">
    <w:abstractNumId w:val="56"/>
  </w:num>
  <w:num w:numId="55">
    <w:abstractNumId w:val="35"/>
  </w:num>
  <w:num w:numId="56">
    <w:abstractNumId w:val="32"/>
  </w:num>
  <w:num w:numId="57">
    <w:abstractNumId w:val="52"/>
  </w:num>
  <w:num w:numId="58">
    <w:abstractNumId w:val="141"/>
  </w:num>
  <w:num w:numId="59">
    <w:abstractNumId w:val="5"/>
  </w:num>
  <w:num w:numId="60">
    <w:abstractNumId w:val="27"/>
  </w:num>
  <w:num w:numId="61">
    <w:abstractNumId w:val="116"/>
  </w:num>
  <w:num w:numId="62">
    <w:abstractNumId w:val="89"/>
  </w:num>
  <w:num w:numId="63">
    <w:abstractNumId w:val="84"/>
  </w:num>
  <w:num w:numId="64">
    <w:abstractNumId w:val="71"/>
  </w:num>
  <w:num w:numId="65">
    <w:abstractNumId w:val="59"/>
  </w:num>
  <w:num w:numId="66">
    <w:abstractNumId w:val="95"/>
  </w:num>
  <w:num w:numId="67">
    <w:abstractNumId w:val="39"/>
  </w:num>
  <w:num w:numId="68">
    <w:abstractNumId w:val="16"/>
  </w:num>
  <w:num w:numId="69">
    <w:abstractNumId w:val="90"/>
  </w:num>
  <w:num w:numId="70">
    <w:abstractNumId w:val="40"/>
  </w:num>
  <w:num w:numId="71">
    <w:abstractNumId w:val="79"/>
  </w:num>
  <w:num w:numId="72">
    <w:abstractNumId w:val="7"/>
  </w:num>
  <w:num w:numId="73">
    <w:abstractNumId w:val="120"/>
  </w:num>
  <w:num w:numId="74">
    <w:abstractNumId w:val="108"/>
  </w:num>
  <w:num w:numId="75">
    <w:abstractNumId w:val="125"/>
  </w:num>
  <w:num w:numId="76">
    <w:abstractNumId w:val="93"/>
  </w:num>
  <w:num w:numId="77">
    <w:abstractNumId w:val="75"/>
  </w:num>
  <w:num w:numId="78">
    <w:abstractNumId w:val="81"/>
  </w:num>
  <w:num w:numId="79">
    <w:abstractNumId w:val="25"/>
  </w:num>
  <w:num w:numId="80">
    <w:abstractNumId w:val="1"/>
  </w:num>
  <w:num w:numId="81">
    <w:abstractNumId w:val="29"/>
  </w:num>
  <w:num w:numId="82">
    <w:abstractNumId w:val="111"/>
  </w:num>
  <w:num w:numId="83">
    <w:abstractNumId w:val="74"/>
  </w:num>
  <w:num w:numId="84">
    <w:abstractNumId w:val="36"/>
  </w:num>
  <w:num w:numId="85">
    <w:abstractNumId w:val="68"/>
  </w:num>
  <w:num w:numId="86">
    <w:abstractNumId w:val="30"/>
  </w:num>
  <w:num w:numId="87">
    <w:abstractNumId w:val="70"/>
  </w:num>
  <w:num w:numId="88">
    <w:abstractNumId w:val="142"/>
  </w:num>
  <w:num w:numId="89">
    <w:abstractNumId w:val="126"/>
  </w:num>
  <w:num w:numId="90">
    <w:abstractNumId w:val="106"/>
  </w:num>
  <w:num w:numId="91">
    <w:abstractNumId w:val="41"/>
  </w:num>
  <w:num w:numId="92">
    <w:abstractNumId w:val="91"/>
  </w:num>
  <w:num w:numId="93">
    <w:abstractNumId w:val="134"/>
  </w:num>
  <w:num w:numId="94">
    <w:abstractNumId w:val="78"/>
  </w:num>
  <w:num w:numId="95">
    <w:abstractNumId w:val="57"/>
  </w:num>
  <w:num w:numId="96">
    <w:abstractNumId w:val="72"/>
  </w:num>
  <w:num w:numId="97">
    <w:abstractNumId w:val="0"/>
  </w:num>
  <w:num w:numId="98">
    <w:abstractNumId w:val="80"/>
  </w:num>
  <w:num w:numId="99">
    <w:abstractNumId w:val="69"/>
  </w:num>
  <w:num w:numId="100">
    <w:abstractNumId w:val="86"/>
  </w:num>
  <w:num w:numId="101">
    <w:abstractNumId w:val="37"/>
  </w:num>
  <w:num w:numId="102">
    <w:abstractNumId w:val="4"/>
  </w:num>
  <w:num w:numId="103">
    <w:abstractNumId w:val="66"/>
  </w:num>
  <w:num w:numId="104">
    <w:abstractNumId w:val="73"/>
  </w:num>
  <w:num w:numId="105">
    <w:abstractNumId w:val="61"/>
  </w:num>
  <w:num w:numId="106">
    <w:abstractNumId w:val="82"/>
  </w:num>
  <w:num w:numId="107">
    <w:abstractNumId w:val="133"/>
  </w:num>
  <w:num w:numId="108">
    <w:abstractNumId w:val="118"/>
  </w:num>
  <w:num w:numId="109">
    <w:abstractNumId w:val="76"/>
  </w:num>
  <w:num w:numId="110">
    <w:abstractNumId w:val="132"/>
  </w:num>
  <w:num w:numId="111">
    <w:abstractNumId w:val="2"/>
  </w:num>
  <w:num w:numId="112">
    <w:abstractNumId w:val="24"/>
  </w:num>
  <w:num w:numId="113">
    <w:abstractNumId w:val="19"/>
  </w:num>
  <w:num w:numId="114">
    <w:abstractNumId w:val="6"/>
  </w:num>
  <w:num w:numId="115">
    <w:abstractNumId w:val="110"/>
  </w:num>
  <w:num w:numId="116">
    <w:abstractNumId w:val="87"/>
  </w:num>
  <w:num w:numId="117">
    <w:abstractNumId w:val="101"/>
  </w:num>
  <w:num w:numId="118">
    <w:abstractNumId w:val="67"/>
  </w:num>
  <w:num w:numId="119">
    <w:abstractNumId w:val="148"/>
  </w:num>
  <w:num w:numId="120">
    <w:abstractNumId w:val="28"/>
  </w:num>
  <w:num w:numId="121">
    <w:abstractNumId w:val="113"/>
  </w:num>
  <w:num w:numId="122">
    <w:abstractNumId w:val="3"/>
  </w:num>
  <w:num w:numId="123">
    <w:abstractNumId w:val="23"/>
  </w:num>
  <w:num w:numId="124">
    <w:abstractNumId w:val="146"/>
  </w:num>
  <w:num w:numId="125">
    <w:abstractNumId w:val="50"/>
  </w:num>
  <w:num w:numId="126">
    <w:abstractNumId w:val="10"/>
  </w:num>
  <w:num w:numId="127">
    <w:abstractNumId w:val="115"/>
  </w:num>
  <w:num w:numId="128">
    <w:abstractNumId w:val="38"/>
  </w:num>
  <w:num w:numId="129">
    <w:abstractNumId w:val="147"/>
  </w:num>
  <w:num w:numId="130">
    <w:abstractNumId w:val="119"/>
  </w:num>
  <w:num w:numId="131">
    <w:abstractNumId w:val="130"/>
  </w:num>
  <w:num w:numId="132">
    <w:abstractNumId w:val="55"/>
  </w:num>
  <w:num w:numId="133">
    <w:abstractNumId w:val="11"/>
  </w:num>
  <w:num w:numId="134">
    <w:abstractNumId w:val="26"/>
  </w:num>
  <w:num w:numId="135">
    <w:abstractNumId w:val="77"/>
  </w:num>
  <w:num w:numId="136">
    <w:abstractNumId w:val="43"/>
  </w:num>
  <w:num w:numId="137">
    <w:abstractNumId w:val="63"/>
  </w:num>
  <w:num w:numId="138">
    <w:abstractNumId w:val="60"/>
  </w:num>
  <w:num w:numId="139">
    <w:abstractNumId w:val="109"/>
  </w:num>
  <w:num w:numId="140">
    <w:abstractNumId w:val="107"/>
  </w:num>
  <w:num w:numId="141">
    <w:abstractNumId w:val="140"/>
  </w:num>
  <w:num w:numId="142">
    <w:abstractNumId w:val="47"/>
  </w:num>
  <w:num w:numId="143">
    <w:abstractNumId w:val="9"/>
  </w:num>
  <w:num w:numId="144">
    <w:abstractNumId w:val="53"/>
  </w:num>
  <w:num w:numId="145">
    <w:abstractNumId w:val="92"/>
  </w:num>
  <w:num w:numId="146">
    <w:abstractNumId w:val="14"/>
  </w:num>
  <w:num w:numId="147">
    <w:abstractNumId w:val="139"/>
  </w:num>
  <w:num w:numId="148">
    <w:abstractNumId w:val="33"/>
  </w:num>
  <w:num w:numId="149">
    <w:abstractNumId w:val="138"/>
  </w:num>
  <w:num w:numId="150">
    <w:abstractNumId w:val="83"/>
  </w:num>
  <w:num w:numId="151">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141313">
      <o:colormenu v:ext="edit" fillcolor="none [3206]" strokecolor="none [3206]"/>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8C8"/>
    <w:rsid w:val="000100E8"/>
    <w:rsid w:val="00012E51"/>
    <w:rsid w:val="000145CA"/>
    <w:rsid w:val="00014634"/>
    <w:rsid w:val="000155AA"/>
    <w:rsid w:val="00016D64"/>
    <w:rsid w:val="000223E9"/>
    <w:rsid w:val="00022BA6"/>
    <w:rsid w:val="0002403F"/>
    <w:rsid w:val="000250A1"/>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6A3A"/>
    <w:rsid w:val="0008729F"/>
    <w:rsid w:val="00090F44"/>
    <w:rsid w:val="00094B27"/>
    <w:rsid w:val="000A1AA9"/>
    <w:rsid w:val="000A404B"/>
    <w:rsid w:val="000A7661"/>
    <w:rsid w:val="000A7709"/>
    <w:rsid w:val="000B35E9"/>
    <w:rsid w:val="000B5CB3"/>
    <w:rsid w:val="000B69EA"/>
    <w:rsid w:val="000C0C84"/>
    <w:rsid w:val="000C10ED"/>
    <w:rsid w:val="000C17B0"/>
    <w:rsid w:val="000C3813"/>
    <w:rsid w:val="000D0548"/>
    <w:rsid w:val="000D07A6"/>
    <w:rsid w:val="000D0ECC"/>
    <w:rsid w:val="000D60D5"/>
    <w:rsid w:val="000D6EE9"/>
    <w:rsid w:val="000D71F9"/>
    <w:rsid w:val="000E11B7"/>
    <w:rsid w:val="000E3992"/>
    <w:rsid w:val="000E71FC"/>
    <w:rsid w:val="000F1439"/>
    <w:rsid w:val="000F3B67"/>
    <w:rsid w:val="000F4754"/>
    <w:rsid w:val="000F4F2F"/>
    <w:rsid w:val="000F781F"/>
    <w:rsid w:val="00101C1A"/>
    <w:rsid w:val="00106E20"/>
    <w:rsid w:val="00107DBB"/>
    <w:rsid w:val="00113576"/>
    <w:rsid w:val="00120409"/>
    <w:rsid w:val="001205E5"/>
    <w:rsid w:val="00120A56"/>
    <w:rsid w:val="00121FF5"/>
    <w:rsid w:val="001268F5"/>
    <w:rsid w:val="001271E4"/>
    <w:rsid w:val="00131FF5"/>
    <w:rsid w:val="00135285"/>
    <w:rsid w:val="00136736"/>
    <w:rsid w:val="00136DCD"/>
    <w:rsid w:val="00137C1A"/>
    <w:rsid w:val="0014070E"/>
    <w:rsid w:val="001434DB"/>
    <w:rsid w:val="00143AB7"/>
    <w:rsid w:val="00145B78"/>
    <w:rsid w:val="00146DD5"/>
    <w:rsid w:val="00151BD3"/>
    <w:rsid w:val="0015216E"/>
    <w:rsid w:val="001534A6"/>
    <w:rsid w:val="0015622F"/>
    <w:rsid w:val="001567CB"/>
    <w:rsid w:val="00161D14"/>
    <w:rsid w:val="001642DB"/>
    <w:rsid w:val="00164659"/>
    <w:rsid w:val="00165B40"/>
    <w:rsid w:val="0016735A"/>
    <w:rsid w:val="00170F01"/>
    <w:rsid w:val="001761CB"/>
    <w:rsid w:val="00176654"/>
    <w:rsid w:val="00181642"/>
    <w:rsid w:val="00191C20"/>
    <w:rsid w:val="001962B1"/>
    <w:rsid w:val="0019633C"/>
    <w:rsid w:val="00196D29"/>
    <w:rsid w:val="00197630"/>
    <w:rsid w:val="00197EE4"/>
    <w:rsid w:val="001A13D0"/>
    <w:rsid w:val="001A2B4E"/>
    <w:rsid w:val="001A4E69"/>
    <w:rsid w:val="001A59BA"/>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3DF0"/>
    <w:rsid w:val="001E3EEA"/>
    <w:rsid w:val="001E578C"/>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2317C"/>
    <w:rsid w:val="00224761"/>
    <w:rsid w:val="00227A17"/>
    <w:rsid w:val="0023224C"/>
    <w:rsid w:val="00234134"/>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4DEC"/>
    <w:rsid w:val="002649F6"/>
    <w:rsid w:val="00266ADE"/>
    <w:rsid w:val="00272325"/>
    <w:rsid w:val="002730C1"/>
    <w:rsid w:val="002730DC"/>
    <w:rsid w:val="00274D49"/>
    <w:rsid w:val="0027507D"/>
    <w:rsid w:val="0027749F"/>
    <w:rsid w:val="0028030E"/>
    <w:rsid w:val="00280DAA"/>
    <w:rsid w:val="00282B53"/>
    <w:rsid w:val="0028743D"/>
    <w:rsid w:val="00291396"/>
    <w:rsid w:val="00294874"/>
    <w:rsid w:val="00294DE1"/>
    <w:rsid w:val="00295B49"/>
    <w:rsid w:val="002A0934"/>
    <w:rsid w:val="002A0B8E"/>
    <w:rsid w:val="002A2735"/>
    <w:rsid w:val="002A3771"/>
    <w:rsid w:val="002A4094"/>
    <w:rsid w:val="002A5E14"/>
    <w:rsid w:val="002B060C"/>
    <w:rsid w:val="002B3CC6"/>
    <w:rsid w:val="002B4C5E"/>
    <w:rsid w:val="002C01B0"/>
    <w:rsid w:val="002C03CA"/>
    <w:rsid w:val="002C0523"/>
    <w:rsid w:val="002C0EA8"/>
    <w:rsid w:val="002C1F48"/>
    <w:rsid w:val="002C20B0"/>
    <w:rsid w:val="002C4348"/>
    <w:rsid w:val="002D52A9"/>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31EFF"/>
    <w:rsid w:val="0033215D"/>
    <w:rsid w:val="0033559D"/>
    <w:rsid w:val="00335885"/>
    <w:rsid w:val="003401CC"/>
    <w:rsid w:val="00340482"/>
    <w:rsid w:val="00342AA5"/>
    <w:rsid w:val="00343ED3"/>
    <w:rsid w:val="00350F6D"/>
    <w:rsid w:val="00352BFB"/>
    <w:rsid w:val="00353960"/>
    <w:rsid w:val="00357D0D"/>
    <w:rsid w:val="003623DB"/>
    <w:rsid w:val="00365309"/>
    <w:rsid w:val="003654C6"/>
    <w:rsid w:val="00365C26"/>
    <w:rsid w:val="00371350"/>
    <w:rsid w:val="0037369F"/>
    <w:rsid w:val="0037764B"/>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D2D4B"/>
    <w:rsid w:val="003D4631"/>
    <w:rsid w:val="003D5479"/>
    <w:rsid w:val="003D6E83"/>
    <w:rsid w:val="003E25BC"/>
    <w:rsid w:val="003E30E9"/>
    <w:rsid w:val="003E44D5"/>
    <w:rsid w:val="003E4FF1"/>
    <w:rsid w:val="003F03BA"/>
    <w:rsid w:val="003F12CA"/>
    <w:rsid w:val="003F2C1A"/>
    <w:rsid w:val="003F343F"/>
    <w:rsid w:val="003F352D"/>
    <w:rsid w:val="004054CF"/>
    <w:rsid w:val="00405934"/>
    <w:rsid w:val="004129AF"/>
    <w:rsid w:val="00413A21"/>
    <w:rsid w:val="00414AE2"/>
    <w:rsid w:val="004200AA"/>
    <w:rsid w:val="00421FC2"/>
    <w:rsid w:val="00425E82"/>
    <w:rsid w:val="004302FD"/>
    <w:rsid w:val="00430E99"/>
    <w:rsid w:val="004328A8"/>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415E"/>
    <w:rsid w:val="00475C39"/>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4833"/>
    <w:rsid w:val="00514BFA"/>
    <w:rsid w:val="00521CB0"/>
    <w:rsid w:val="005226E4"/>
    <w:rsid w:val="005240F4"/>
    <w:rsid w:val="00527E34"/>
    <w:rsid w:val="00530B41"/>
    <w:rsid w:val="005365B3"/>
    <w:rsid w:val="00540099"/>
    <w:rsid w:val="005410B5"/>
    <w:rsid w:val="00542037"/>
    <w:rsid w:val="00542249"/>
    <w:rsid w:val="00543156"/>
    <w:rsid w:val="00543CCA"/>
    <w:rsid w:val="00543ED5"/>
    <w:rsid w:val="00544604"/>
    <w:rsid w:val="005449D5"/>
    <w:rsid w:val="0054548C"/>
    <w:rsid w:val="00547E7A"/>
    <w:rsid w:val="00547FAD"/>
    <w:rsid w:val="00551120"/>
    <w:rsid w:val="00551233"/>
    <w:rsid w:val="00553260"/>
    <w:rsid w:val="00553551"/>
    <w:rsid w:val="0055535F"/>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057A"/>
    <w:rsid w:val="005823FA"/>
    <w:rsid w:val="00582E54"/>
    <w:rsid w:val="00583586"/>
    <w:rsid w:val="00592753"/>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4078"/>
    <w:rsid w:val="005C77C7"/>
    <w:rsid w:val="005C7B3D"/>
    <w:rsid w:val="005D0F93"/>
    <w:rsid w:val="005D1E8E"/>
    <w:rsid w:val="005D4517"/>
    <w:rsid w:val="005D4549"/>
    <w:rsid w:val="005D57E5"/>
    <w:rsid w:val="005E07EB"/>
    <w:rsid w:val="005E0E00"/>
    <w:rsid w:val="005E1AEA"/>
    <w:rsid w:val="005E389B"/>
    <w:rsid w:val="005E5CC4"/>
    <w:rsid w:val="005F0BA9"/>
    <w:rsid w:val="005F2C7D"/>
    <w:rsid w:val="005F2FAF"/>
    <w:rsid w:val="005F608D"/>
    <w:rsid w:val="005F696F"/>
    <w:rsid w:val="005F7621"/>
    <w:rsid w:val="005F797B"/>
    <w:rsid w:val="005F7ABF"/>
    <w:rsid w:val="00601371"/>
    <w:rsid w:val="00602B92"/>
    <w:rsid w:val="0060328C"/>
    <w:rsid w:val="006034D4"/>
    <w:rsid w:val="00603A81"/>
    <w:rsid w:val="0060484C"/>
    <w:rsid w:val="00610505"/>
    <w:rsid w:val="00612829"/>
    <w:rsid w:val="00613100"/>
    <w:rsid w:val="006134C2"/>
    <w:rsid w:val="00616849"/>
    <w:rsid w:val="0061769F"/>
    <w:rsid w:val="00617A41"/>
    <w:rsid w:val="00622274"/>
    <w:rsid w:val="00622A3E"/>
    <w:rsid w:val="006312AF"/>
    <w:rsid w:val="006363E8"/>
    <w:rsid w:val="0063722C"/>
    <w:rsid w:val="00637365"/>
    <w:rsid w:val="0064613B"/>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44F6"/>
    <w:rsid w:val="0067507B"/>
    <w:rsid w:val="006754AE"/>
    <w:rsid w:val="00675780"/>
    <w:rsid w:val="0068409B"/>
    <w:rsid w:val="00685155"/>
    <w:rsid w:val="0068794A"/>
    <w:rsid w:val="00687D22"/>
    <w:rsid w:val="00691328"/>
    <w:rsid w:val="006954B9"/>
    <w:rsid w:val="0069706D"/>
    <w:rsid w:val="006970CA"/>
    <w:rsid w:val="006A23BA"/>
    <w:rsid w:val="006A3183"/>
    <w:rsid w:val="006A3E2F"/>
    <w:rsid w:val="006A3FEF"/>
    <w:rsid w:val="006A40F0"/>
    <w:rsid w:val="006B2E65"/>
    <w:rsid w:val="006B51B0"/>
    <w:rsid w:val="006B72D2"/>
    <w:rsid w:val="006C0D96"/>
    <w:rsid w:val="006C2819"/>
    <w:rsid w:val="006C2FC6"/>
    <w:rsid w:val="006C3D61"/>
    <w:rsid w:val="006C5AA2"/>
    <w:rsid w:val="006C686C"/>
    <w:rsid w:val="006D149C"/>
    <w:rsid w:val="006D184D"/>
    <w:rsid w:val="006D3C8E"/>
    <w:rsid w:val="006D4999"/>
    <w:rsid w:val="006D4EF6"/>
    <w:rsid w:val="006D7C7F"/>
    <w:rsid w:val="006E0153"/>
    <w:rsid w:val="006E0234"/>
    <w:rsid w:val="006E0EE2"/>
    <w:rsid w:val="006E18A0"/>
    <w:rsid w:val="006E4B57"/>
    <w:rsid w:val="006E567F"/>
    <w:rsid w:val="006F0F55"/>
    <w:rsid w:val="006F0F76"/>
    <w:rsid w:val="006F11E2"/>
    <w:rsid w:val="006F1CAE"/>
    <w:rsid w:val="006F2796"/>
    <w:rsid w:val="006F27EE"/>
    <w:rsid w:val="006F2C9C"/>
    <w:rsid w:val="006F5A61"/>
    <w:rsid w:val="006F7526"/>
    <w:rsid w:val="006F7CC1"/>
    <w:rsid w:val="00701407"/>
    <w:rsid w:val="007018E4"/>
    <w:rsid w:val="00706C73"/>
    <w:rsid w:val="00710248"/>
    <w:rsid w:val="00711DA7"/>
    <w:rsid w:val="00712392"/>
    <w:rsid w:val="007127C9"/>
    <w:rsid w:val="0071317D"/>
    <w:rsid w:val="00713F20"/>
    <w:rsid w:val="00714410"/>
    <w:rsid w:val="007148BC"/>
    <w:rsid w:val="0071614F"/>
    <w:rsid w:val="00716403"/>
    <w:rsid w:val="00716F5C"/>
    <w:rsid w:val="00717732"/>
    <w:rsid w:val="00717944"/>
    <w:rsid w:val="00720183"/>
    <w:rsid w:val="0072043F"/>
    <w:rsid w:val="0072044B"/>
    <w:rsid w:val="00723823"/>
    <w:rsid w:val="007239F5"/>
    <w:rsid w:val="007246E6"/>
    <w:rsid w:val="00730C77"/>
    <w:rsid w:val="0073160F"/>
    <w:rsid w:val="007361EC"/>
    <w:rsid w:val="00741F5D"/>
    <w:rsid w:val="00742241"/>
    <w:rsid w:val="00742500"/>
    <w:rsid w:val="0074525B"/>
    <w:rsid w:val="007505EB"/>
    <w:rsid w:val="00753791"/>
    <w:rsid w:val="00756732"/>
    <w:rsid w:val="007672C3"/>
    <w:rsid w:val="007719E9"/>
    <w:rsid w:val="00776DE5"/>
    <w:rsid w:val="00777125"/>
    <w:rsid w:val="0078040F"/>
    <w:rsid w:val="00781BF9"/>
    <w:rsid w:val="00785885"/>
    <w:rsid w:val="00786A74"/>
    <w:rsid w:val="00787995"/>
    <w:rsid w:val="00796958"/>
    <w:rsid w:val="007979F7"/>
    <w:rsid w:val="007A1F3A"/>
    <w:rsid w:val="007A2F06"/>
    <w:rsid w:val="007A5A6A"/>
    <w:rsid w:val="007A66FA"/>
    <w:rsid w:val="007B057C"/>
    <w:rsid w:val="007B469F"/>
    <w:rsid w:val="007B4E58"/>
    <w:rsid w:val="007B55DE"/>
    <w:rsid w:val="007B5A0B"/>
    <w:rsid w:val="007C0821"/>
    <w:rsid w:val="007C0ACA"/>
    <w:rsid w:val="007C536C"/>
    <w:rsid w:val="007C638F"/>
    <w:rsid w:val="007C660C"/>
    <w:rsid w:val="007C7DB2"/>
    <w:rsid w:val="007D0773"/>
    <w:rsid w:val="007D1C4C"/>
    <w:rsid w:val="007D44D2"/>
    <w:rsid w:val="007D6CBD"/>
    <w:rsid w:val="007D7773"/>
    <w:rsid w:val="007E111A"/>
    <w:rsid w:val="007E3AAD"/>
    <w:rsid w:val="007E53F8"/>
    <w:rsid w:val="007F16FF"/>
    <w:rsid w:val="007F2027"/>
    <w:rsid w:val="007F546C"/>
    <w:rsid w:val="007F66A3"/>
    <w:rsid w:val="00800569"/>
    <w:rsid w:val="00803B87"/>
    <w:rsid w:val="008071EA"/>
    <w:rsid w:val="00810F04"/>
    <w:rsid w:val="008123FF"/>
    <w:rsid w:val="008133E2"/>
    <w:rsid w:val="00814FFD"/>
    <w:rsid w:val="008162C9"/>
    <w:rsid w:val="00816AE7"/>
    <w:rsid w:val="00816C20"/>
    <w:rsid w:val="00821CAD"/>
    <w:rsid w:val="00822E00"/>
    <w:rsid w:val="00823628"/>
    <w:rsid w:val="00825404"/>
    <w:rsid w:val="00825D6A"/>
    <w:rsid w:val="00827C75"/>
    <w:rsid w:val="00833444"/>
    <w:rsid w:val="00833AEE"/>
    <w:rsid w:val="00840244"/>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4617"/>
    <w:rsid w:val="0089771F"/>
    <w:rsid w:val="008A1AA3"/>
    <w:rsid w:val="008A2494"/>
    <w:rsid w:val="008A4CE1"/>
    <w:rsid w:val="008A7022"/>
    <w:rsid w:val="008B05B4"/>
    <w:rsid w:val="008B1706"/>
    <w:rsid w:val="008B20DC"/>
    <w:rsid w:val="008B3492"/>
    <w:rsid w:val="008B45C9"/>
    <w:rsid w:val="008B54E6"/>
    <w:rsid w:val="008C2492"/>
    <w:rsid w:val="008C501B"/>
    <w:rsid w:val="008C5677"/>
    <w:rsid w:val="008C5E4D"/>
    <w:rsid w:val="008C7C4B"/>
    <w:rsid w:val="008D26AC"/>
    <w:rsid w:val="008D461A"/>
    <w:rsid w:val="008E0F4B"/>
    <w:rsid w:val="008E18FE"/>
    <w:rsid w:val="008E327E"/>
    <w:rsid w:val="008E456F"/>
    <w:rsid w:val="008E4767"/>
    <w:rsid w:val="008E636C"/>
    <w:rsid w:val="008F2E4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5193E"/>
    <w:rsid w:val="00951EA1"/>
    <w:rsid w:val="00953435"/>
    <w:rsid w:val="0095349F"/>
    <w:rsid w:val="00953608"/>
    <w:rsid w:val="00955597"/>
    <w:rsid w:val="009618E4"/>
    <w:rsid w:val="00961D01"/>
    <w:rsid w:val="00963438"/>
    <w:rsid w:val="009657AD"/>
    <w:rsid w:val="00970A71"/>
    <w:rsid w:val="00973F03"/>
    <w:rsid w:val="009752B9"/>
    <w:rsid w:val="009800B0"/>
    <w:rsid w:val="00980E34"/>
    <w:rsid w:val="00983446"/>
    <w:rsid w:val="00984D62"/>
    <w:rsid w:val="009855E1"/>
    <w:rsid w:val="00985DB2"/>
    <w:rsid w:val="00987657"/>
    <w:rsid w:val="00991E2D"/>
    <w:rsid w:val="00991F10"/>
    <w:rsid w:val="00993182"/>
    <w:rsid w:val="0099749A"/>
    <w:rsid w:val="009A27D8"/>
    <w:rsid w:val="009B0AEC"/>
    <w:rsid w:val="009B3DC7"/>
    <w:rsid w:val="009B3EA5"/>
    <w:rsid w:val="009B40F9"/>
    <w:rsid w:val="009B6B8B"/>
    <w:rsid w:val="009B6D8E"/>
    <w:rsid w:val="009B6F63"/>
    <w:rsid w:val="009C213D"/>
    <w:rsid w:val="009D139A"/>
    <w:rsid w:val="009D21C7"/>
    <w:rsid w:val="009D378B"/>
    <w:rsid w:val="009D7A1F"/>
    <w:rsid w:val="009E24D3"/>
    <w:rsid w:val="009E3BBD"/>
    <w:rsid w:val="009E3EFC"/>
    <w:rsid w:val="009E77EE"/>
    <w:rsid w:val="009E7DFA"/>
    <w:rsid w:val="009F16A1"/>
    <w:rsid w:val="00A00C2F"/>
    <w:rsid w:val="00A01516"/>
    <w:rsid w:val="00A03A00"/>
    <w:rsid w:val="00A10FD9"/>
    <w:rsid w:val="00A15B11"/>
    <w:rsid w:val="00A21172"/>
    <w:rsid w:val="00A23EDC"/>
    <w:rsid w:val="00A24024"/>
    <w:rsid w:val="00A259FA"/>
    <w:rsid w:val="00A2603B"/>
    <w:rsid w:val="00A26196"/>
    <w:rsid w:val="00A27F77"/>
    <w:rsid w:val="00A31969"/>
    <w:rsid w:val="00A32735"/>
    <w:rsid w:val="00A32D26"/>
    <w:rsid w:val="00A33582"/>
    <w:rsid w:val="00A426DA"/>
    <w:rsid w:val="00A523F9"/>
    <w:rsid w:val="00A52511"/>
    <w:rsid w:val="00A611F1"/>
    <w:rsid w:val="00A630A5"/>
    <w:rsid w:val="00A66990"/>
    <w:rsid w:val="00A71D5D"/>
    <w:rsid w:val="00A7391B"/>
    <w:rsid w:val="00A740E8"/>
    <w:rsid w:val="00A74ECF"/>
    <w:rsid w:val="00A76722"/>
    <w:rsid w:val="00A77E44"/>
    <w:rsid w:val="00A82322"/>
    <w:rsid w:val="00A9081B"/>
    <w:rsid w:val="00A9082A"/>
    <w:rsid w:val="00AA5E37"/>
    <w:rsid w:val="00AB3E49"/>
    <w:rsid w:val="00AB7943"/>
    <w:rsid w:val="00AC2B48"/>
    <w:rsid w:val="00AC3126"/>
    <w:rsid w:val="00AC4F6E"/>
    <w:rsid w:val="00AC535A"/>
    <w:rsid w:val="00AC5CB8"/>
    <w:rsid w:val="00AC631F"/>
    <w:rsid w:val="00AD1A07"/>
    <w:rsid w:val="00AD2DBF"/>
    <w:rsid w:val="00AD321C"/>
    <w:rsid w:val="00AD3790"/>
    <w:rsid w:val="00AD3813"/>
    <w:rsid w:val="00AD3EF5"/>
    <w:rsid w:val="00AD408C"/>
    <w:rsid w:val="00AE0B79"/>
    <w:rsid w:val="00AE2CD2"/>
    <w:rsid w:val="00AE4557"/>
    <w:rsid w:val="00AE5C95"/>
    <w:rsid w:val="00AF04D0"/>
    <w:rsid w:val="00AF3662"/>
    <w:rsid w:val="00AF3898"/>
    <w:rsid w:val="00AF6273"/>
    <w:rsid w:val="00B00637"/>
    <w:rsid w:val="00B008B5"/>
    <w:rsid w:val="00B01744"/>
    <w:rsid w:val="00B02446"/>
    <w:rsid w:val="00B0313E"/>
    <w:rsid w:val="00B05055"/>
    <w:rsid w:val="00B06C3B"/>
    <w:rsid w:val="00B07B21"/>
    <w:rsid w:val="00B10273"/>
    <w:rsid w:val="00B11CF8"/>
    <w:rsid w:val="00B12910"/>
    <w:rsid w:val="00B12D9B"/>
    <w:rsid w:val="00B13C9A"/>
    <w:rsid w:val="00B13F5F"/>
    <w:rsid w:val="00B17B14"/>
    <w:rsid w:val="00B20ED9"/>
    <w:rsid w:val="00B2171E"/>
    <w:rsid w:val="00B21C01"/>
    <w:rsid w:val="00B234DD"/>
    <w:rsid w:val="00B23B10"/>
    <w:rsid w:val="00B24704"/>
    <w:rsid w:val="00B25683"/>
    <w:rsid w:val="00B260D0"/>
    <w:rsid w:val="00B26E10"/>
    <w:rsid w:val="00B27D42"/>
    <w:rsid w:val="00B3138E"/>
    <w:rsid w:val="00B31D40"/>
    <w:rsid w:val="00B32345"/>
    <w:rsid w:val="00B335A0"/>
    <w:rsid w:val="00B33E5E"/>
    <w:rsid w:val="00B33FDB"/>
    <w:rsid w:val="00B36C8E"/>
    <w:rsid w:val="00B41578"/>
    <w:rsid w:val="00B41F41"/>
    <w:rsid w:val="00B42A59"/>
    <w:rsid w:val="00B4579D"/>
    <w:rsid w:val="00B5074E"/>
    <w:rsid w:val="00B54242"/>
    <w:rsid w:val="00B54856"/>
    <w:rsid w:val="00B551F4"/>
    <w:rsid w:val="00B55D6A"/>
    <w:rsid w:val="00B56FF7"/>
    <w:rsid w:val="00B70B41"/>
    <w:rsid w:val="00B70B80"/>
    <w:rsid w:val="00B70BA8"/>
    <w:rsid w:val="00B70DC1"/>
    <w:rsid w:val="00B71797"/>
    <w:rsid w:val="00B717DD"/>
    <w:rsid w:val="00B742AF"/>
    <w:rsid w:val="00B76DED"/>
    <w:rsid w:val="00B773AB"/>
    <w:rsid w:val="00B8042F"/>
    <w:rsid w:val="00B819E8"/>
    <w:rsid w:val="00B83295"/>
    <w:rsid w:val="00B857D9"/>
    <w:rsid w:val="00B87900"/>
    <w:rsid w:val="00B909A4"/>
    <w:rsid w:val="00B90DA1"/>
    <w:rsid w:val="00B91274"/>
    <w:rsid w:val="00B93ECA"/>
    <w:rsid w:val="00B94852"/>
    <w:rsid w:val="00B968D0"/>
    <w:rsid w:val="00B9776C"/>
    <w:rsid w:val="00BA0650"/>
    <w:rsid w:val="00BA0ED3"/>
    <w:rsid w:val="00BA1216"/>
    <w:rsid w:val="00BB0550"/>
    <w:rsid w:val="00BB1727"/>
    <w:rsid w:val="00BB3EE7"/>
    <w:rsid w:val="00BB6DB3"/>
    <w:rsid w:val="00BC2FD4"/>
    <w:rsid w:val="00BC3B95"/>
    <w:rsid w:val="00BC6DBC"/>
    <w:rsid w:val="00BD0568"/>
    <w:rsid w:val="00BD1B90"/>
    <w:rsid w:val="00BD466F"/>
    <w:rsid w:val="00BD5A7B"/>
    <w:rsid w:val="00BD7BD4"/>
    <w:rsid w:val="00BE5387"/>
    <w:rsid w:val="00BE66DC"/>
    <w:rsid w:val="00BE7305"/>
    <w:rsid w:val="00BF06E1"/>
    <w:rsid w:val="00BF1515"/>
    <w:rsid w:val="00BF1A60"/>
    <w:rsid w:val="00BF4EDF"/>
    <w:rsid w:val="00BF5012"/>
    <w:rsid w:val="00BF5892"/>
    <w:rsid w:val="00BF65D1"/>
    <w:rsid w:val="00BF7908"/>
    <w:rsid w:val="00C00D4C"/>
    <w:rsid w:val="00C015AC"/>
    <w:rsid w:val="00C01BED"/>
    <w:rsid w:val="00C038B4"/>
    <w:rsid w:val="00C05289"/>
    <w:rsid w:val="00C056CC"/>
    <w:rsid w:val="00C06D86"/>
    <w:rsid w:val="00C10C74"/>
    <w:rsid w:val="00C12311"/>
    <w:rsid w:val="00C131C5"/>
    <w:rsid w:val="00C13800"/>
    <w:rsid w:val="00C14F7E"/>
    <w:rsid w:val="00C167FC"/>
    <w:rsid w:val="00C171B9"/>
    <w:rsid w:val="00C17A2C"/>
    <w:rsid w:val="00C235E4"/>
    <w:rsid w:val="00C23ACF"/>
    <w:rsid w:val="00C26FFF"/>
    <w:rsid w:val="00C30DC3"/>
    <w:rsid w:val="00C31116"/>
    <w:rsid w:val="00C32584"/>
    <w:rsid w:val="00C36FEC"/>
    <w:rsid w:val="00C403F1"/>
    <w:rsid w:val="00C409BF"/>
    <w:rsid w:val="00C419FA"/>
    <w:rsid w:val="00C502B2"/>
    <w:rsid w:val="00C50842"/>
    <w:rsid w:val="00C52458"/>
    <w:rsid w:val="00C5355D"/>
    <w:rsid w:val="00C5585C"/>
    <w:rsid w:val="00C55F9C"/>
    <w:rsid w:val="00C57FEF"/>
    <w:rsid w:val="00C60080"/>
    <w:rsid w:val="00C627C9"/>
    <w:rsid w:val="00C63F66"/>
    <w:rsid w:val="00C6446E"/>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2B79"/>
    <w:rsid w:val="00D32D01"/>
    <w:rsid w:val="00D3376A"/>
    <w:rsid w:val="00D35D31"/>
    <w:rsid w:val="00D36884"/>
    <w:rsid w:val="00D37091"/>
    <w:rsid w:val="00D3786C"/>
    <w:rsid w:val="00D4286B"/>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2432"/>
    <w:rsid w:val="00D740CC"/>
    <w:rsid w:val="00D83A4F"/>
    <w:rsid w:val="00D83CC6"/>
    <w:rsid w:val="00D87811"/>
    <w:rsid w:val="00D932DC"/>
    <w:rsid w:val="00D944BE"/>
    <w:rsid w:val="00D94AD4"/>
    <w:rsid w:val="00D950EC"/>
    <w:rsid w:val="00D95E45"/>
    <w:rsid w:val="00D96284"/>
    <w:rsid w:val="00D96B94"/>
    <w:rsid w:val="00D971F8"/>
    <w:rsid w:val="00DA1267"/>
    <w:rsid w:val="00DA1C66"/>
    <w:rsid w:val="00DA2868"/>
    <w:rsid w:val="00DA3727"/>
    <w:rsid w:val="00DA67A6"/>
    <w:rsid w:val="00DA776F"/>
    <w:rsid w:val="00DB0286"/>
    <w:rsid w:val="00DB050B"/>
    <w:rsid w:val="00DB0B4D"/>
    <w:rsid w:val="00DB20C6"/>
    <w:rsid w:val="00DB4851"/>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10053"/>
    <w:rsid w:val="00E1230C"/>
    <w:rsid w:val="00E148BC"/>
    <w:rsid w:val="00E14D75"/>
    <w:rsid w:val="00E1614E"/>
    <w:rsid w:val="00E17E22"/>
    <w:rsid w:val="00E21D29"/>
    <w:rsid w:val="00E2467E"/>
    <w:rsid w:val="00E259AE"/>
    <w:rsid w:val="00E2632D"/>
    <w:rsid w:val="00E34B6C"/>
    <w:rsid w:val="00E34FCB"/>
    <w:rsid w:val="00E364BE"/>
    <w:rsid w:val="00E445CD"/>
    <w:rsid w:val="00E4557E"/>
    <w:rsid w:val="00E50294"/>
    <w:rsid w:val="00E50415"/>
    <w:rsid w:val="00E50946"/>
    <w:rsid w:val="00E5377B"/>
    <w:rsid w:val="00E575CA"/>
    <w:rsid w:val="00E61342"/>
    <w:rsid w:val="00E6166B"/>
    <w:rsid w:val="00E651F7"/>
    <w:rsid w:val="00E67417"/>
    <w:rsid w:val="00E678AA"/>
    <w:rsid w:val="00E67968"/>
    <w:rsid w:val="00E7429F"/>
    <w:rsid w:val="00E75EDD"/>
    <w:rsid w:val="00E80C49"/>
    <w:rsid w:val="00E80FDD"/>
    <w:rsid w:val="00E905C3"/>
    <w:rsid w:val="00E90CB1"/>
    <w:rsid w:val="00E923B6"/>
    <w:rsid w:val="00E9411F"/>
    <w:rsid w:val="00E95377"/>
    <w:rsid w:val="00E954E6"/>
    <w:rsid w:val="00E96318"/>
    <w:rsid w:val="00E97F50"/>
    <w:rsid w:val="00EA392E"/>
    <w:rsid w:val="00EA791D"/>
    <w:rsid w:val="00EB337D"/>
    <w:rsid w:val="00EB33D0"/>
    <w:rsid w:val="00EB3FC1"/>
    <w:rsid w:val="00EB50E2"/>
    <w:rsid w:val="00EB59E7"/>
    <w:rsid w:val="00EB71D5"/>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15489"/>
    <w:rsid w:val="00F176DC"/>
    <w:rsid w:val="00F22A01"/>
    <w:rsid w:val="00F245B5"/>
    <w:rsid w:val="00F27D1D"/>
    <w:rsid w:val="00F30F3D"/>
    <w:rsid w:val="00F3105E"/>
    <w:rsid w:val="00F315DD"/>
    <w:rsid w:val="00F32B18"/>
    <w:rsid w:val="00F335BE"/>
    <w:rsid w:val="00F3437C"/>
    <w:rsid w:val="00F34953"/>
    <w:rsid w:val="00F35850"/>
    <w:rsid w:val="00F427D2"/>
    <w:rsid w:val="00F44549"/>
    <w:rsid w:val="00F52AF4"/>
    <w:rsid w:val="00F5468C"/>
    <w:rsid w:val="00F54FA6"/>
    <w:rsid w:val="00F564B5"/>
    <w:rsid w:val="00F567FA"/>
    <w:rsid w:val="00F57032"/>
    <w:rsid w:val="00F57F0D"/>
    <w:rsid w:val="00F607D0"/>
    <w:rsid w:val="00F7003C"/>
    <w:rsid w:val="00F72A45"/>
    <w:rsid w:val="00F72DC1"/>
    <w:rsid w:val="00F75B8C"/>
    <w:rsid w:val="00F80909"/>
    <w:rsid w:val="00F81BDA"/>
    <w:rsid w:val="00F84C53"/>
    <w:rsid w:val="00F85ED0"/>
    <w:rsid w:val="00F86DE2"/>
    <w:rsid w:val="00F87260"/>
    <w:rsid w:val="00F931EB"/>
    <w:rsid w:val="00F9529D"/>
    <w:rsid w:val="00F9670B"/>
    <w:rsid w:val="00FA3828"/>
    <w:rsid w:val="00FA3F00"/>
    <w:rsid w:val="00FA62A1"/>
    <w:rsid w:val="00FA7DF5"/>
    <w:rsid w:val="00FB29CD"/>
    <w:rsid w:val="00FB340C"/>
    <w:rsid w:val="00FB3CC3"/>
    <w:rsid w:val="00FB4998"/>
    <w:rsid w:val="00FB6995"/>
    <w:rsid w:val="00FB778C"/>
    <w:rsid w:val="00FC3A1A"/>
    <w:rsid w:val="00FC67CF"/>
    <w:rsid w:val="00FC6F5B"/>
    <w:rsid w:val="00FD079D"/>
    <w:rsid w:val="00FD0B9B"/>
    <w:rsid w:val="00FD1975"/>
    <w:rsid w:val="00FD24F9"/>
    <w:rsid w:val="00FD2588"/>
    <w:rsid w:val="00FD4291"/>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o:colormenu v:ext="edit" fillcolor="none [3206]" strokecolor="none [3206]"/>
    </o:shapedefaults>
    <o:shapelayout v:ext="edit">
      <o:idmap v:ext="edit" data="1"/>
      <o:regrouptable v:ext="edit">
        <o:entry new="1" old="0"/>
      </o:regrouptable>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enecke@asce.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Card@as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neckce@as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portcard@asce.org" TargetMode="External"/><Relationship Id="rId4" Type="http://schemas.openxmlformats.org/officeDocument/2006/relationships/settings" Target="settings.xml"/><Relationship Id="rId9" Type="http://schemas.openxmlformats.org/officeDocument/2006/relationships/hyperlink" Target="mailto:ReportCard@asce.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4372-0E6F-4560-BD45-9C57CCAA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Clark, Hannah</cp:lastModifiedBy>
  <cp:revision>3</cp:revision>
  <cp:lastPrinted>2020-02-10T19:16:00Z</cp:lastPrinted>
  <dcterms:created xsi:type="dcterms:W3CDTF">2020-06-24T20:20:00Z</dcterms:created>
  <dcterms:modified xsi:type="dcterms:W3CDTF">2020-10-20T21:01:00Z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