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BB89" w14:textId="1D17ADAC" w:rsidR="00B90EBC" w:rsidRDefault="009C59D8" w:rsidP="00B90EBC">
      <w:pPr>
        <w:tabs>
          <w:tab w:val="left" w:pos="2752"/>
        </w:tabs>
        <w:rPr>
          <w:b/>
          <w:color w:val="4472C4" w:themeColor="accent1"/>
          <w:sz w:val="44"/>
          <w:szCs w:val="44"/>
        </w:rPr>
      </w:pPr>
      <w:r w:rsidRPr="00CC25C5">
        <w:rPr>
          <w:b/>
          <w:color w:val="4472C4" w:themeColor="accent1"/>
          <w:sz w:val="44"/>
          <w:szCs w:val="44"/>
        </w:rPr>
        <w:t>Career &amp; Growth</w:t>
      </w:r>
    </w:p>
    <w:p w14:paraId="714EB575" w14:textId="77777777" w:rsidR="00AA3961" w:rsidRPr="00CC25C5" w:rsidRDefault="00AA3961" w:rsidP="00AA3961">
      <w:pPr>
        <w:pStyle w:val="Heading2"/>
        <w:shd w:val="clear" w:color="auto" w:fill="FFFFFF"/>
        <w:spacing w:before="0" w:after="300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CC25C5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While there are no magic formulas to achieve career goals, everybody’s individual interests, skills, and training will dictate the path one should follow. Over time, one may modify </w:t>
      </w:r>
      <w:proofErr w:type="gramStart"/>
      <w: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their</w:t>
      </w:r>
      <w:proofErr w:type="gramEnd"/>
      <w:r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 </w:t>
      </w:r>
      <w:r w:rsidRPr="00CC25C5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career path based on personal interests, values, goals, experiences, and new opportunities that present themselves. </w:t>
      </w:r>
    </w:p>
    <w:p w14:paraId="73943865" w14:textId="4AEA384B" w:rsidR="00AA3961" w:rsidRDefault="00AA3961" w:rsidP="61CAFAEC">
      <w:pPr>
        <w:pStyle w:val="Heading2"/>
        <w:shd w:val="clear" w:color="auto" w:fill="FFFFFF" w:themeFill="background1"/>
        <w:spacing w:before="0" w:after="300"/>
        <w:rPr>
          <w:rFonts w:asciiTheme="minorHAnsi" w:hAnsiTheme="minorHAnsi" w:cstheme="minorBidi"/>
          <w:color w:val="1A1A1A"/>
          <w:sz w:val="22"/>
          <w:szCs w:val="22"/>
        </w:rPr>
      </w:pPr>
      <w:r w:rsidRPr="61CAFAEC">
        <w:rPr>
          <w:rFonts w:asciiTheme="minorHAnsi" w:hAnsiTheme="minorHAnsi" w:cstheme="minorBidi"/>
          <w:color w:val="1A1A1A"/>
          <w:sz w:val="22"/>
          <w:szCs w:val="22"/>
          <w:shd w:val="clear" w:color="auto" w:fill="FFFFFF"/>
        </w:rPr>
        <w:t xml:space="preserve">Fellow members can help on that career path, too. </w:t>
      </w:r>
      <w:r w:rsidRPr="61CAFAEC">
        <w:rPr>
          <w:rFonts w:asciiTheme="minorHAnsi" w:eastAsia="Times New Roman" w:hAnsiTheme="minorHAnsi" w:cstheme="minorBidi"/>
          <w:color w:val="1A1A1A"/>
          <w:sz w:val="22"/>
          <w:szCs w:val="22"/>
        </w:rPr>
        <w:t xml:space="preserve">Explore together all the opportunities that civil engineers are equipped to pursue. As </w:t>
      </w:r>
      <w:r w:rsidR="61731282" w:rsidRPr="61CAFAEC">
        <w:rPr>
          <w:rFonts w:asciiTheme="minorHAnsi" w:hAnsiTheme="minorHAnsi" w:cstheme="minorBidi"/>
          <w:color w:val="auto"/>
          <w:sz w:val="22"/>
          <w:szCs w:val="22"/>
        </w:rPr>
        <w:t xml:space="preserve">Section </w:t>
      </w:r>
      <w:r w:rsidR="71AC9FF3" w:rsidRPr="61CAFAEC">
        <w:rPr>
          <w:rFonts w:asciiTheme="minorHAnsi" w:hAnsiTheme="minorHAnsi" w:cstheme="minorBidi"/>
          <w:color w:val="auto"/>
          <w:sz w:val="22"/>
          <w:szCs w:val="22"/>
        </w:rPr>
        <w:t>and/or</w:t>
      </w:r>
      <w:r w:rsidR="61731282" w:rsidRPr="61CAFAEC">
        <w:rPr>
          <w:rFonts w:asciiTheme="minorHAnsi" w:hAnsiTheme="minorHAnsi" w:cstheme="minorBidi"/>
          <w:color w:val="auto"/>
          <w:sz w:val="22"/>
          <w:szCs w:val="22"/>
        </w:rPr>
        <w:t xml:space="preserve"> Branch</w:t>
      </w:r>
      <w:r w:rsidRPr="61CAFAEC">
        <w:rPr>
          <w:rFonts w:cstheme="minorBidi"/>
          <w:color w:val="auto"/>
        </w:rPr>
        <w:t xml:space="preserve"> </w:t>
      </w:r>
      <w:r w:rsidRPr="61CAFAEC">
        <w:rPr>
          <w:rFonts w:asciiTheme="minorHAnsi" w:eastAsia="Times New Roman" w:hAnsiTheme="minorHAnsi" w:cstheme="minorBidi"/>
          <w:color w:val="auto"/>
          <w:sz w:val="22"/>
          <w:szCs w:val="22"/>
        </w:rPr>
        <w:t>leaders</w:t>
      </w:r>
      <w:r w:rsidRPr="61CAFAEC">
        <w:rPr>
          <w:rFonts w:asciiTheme="minorHAnsi" w:eastAsia="Times New Roman" w:hAnsiTheme="minorHAnsi" w:cstheme="minorBidi"/>
          <w:color w:val="1A1A1A"/>
          <w:sz w:val="22"/>
          <w:szCs w:val="22"/>
        </w:rPr>
        <w:t>, create a networking environment for your members, giving them opportunities to share career experiences and career paths using A</w:t>
      </w:r>
      <w:r w:rsidRPr="61CAFAEC">
        <w:rPr>
          <w:rFonts w:asciiTheme="minorHAnsi" w:hAnsiTheme="minorHAnsi" w:cstheme="minorBidi"/>
          <w:color w:val="1A1A1A"/>
          <w:sz w:val="22"/>
          <w:szCs w:val="22"/>
        </w:rPr>
        <w:t>SCE resources. Provide resources to help them grow and advance at every stage of their professional journey. Recommended links</w:t>
      </w:r>
      <w:r w:rsidR="00D217EF" w:rsidRPr="61CAFAEC">
        <w:rPr>
          <w:rFonts w:asciiTheme="minorHAnsi" w:hAnsiTheme="minorHAnsi" w:cstheme="minorBidi"/>
          <w:color w:val="1A1A1A"/>
          <w:sz w:val="22"/>
          <w:szCs w:val="22"/>
        </w:rPr>
        <w:t xml:space="preserve"> are</w:t>
      </w:r>
      <w:r w:rsidRPr="61CAFAEC">
        <w:rPr>
          <w:rFonts w:asciiTheme="minorHAnsi" w:hAnsiTheme="minorHAnsi" w:cstheme="minorBidi"/>
          <w:color w:val="1A1A1A"/>
          <w:sz w:val="22"/>
          <w:szCs w:val="22"/>
        </w:rPr>
        <w:t xml:space="preserve">: </w:t>
      </w:r>
    </w:p>
    <w:p w14:paraId="1844744E" w14:textId="4D8A31FF" w:rsidR="00AA3961" w:rsidRPr="00440947" w:rsidRDefault="00440947" w:rsidP="00AA3961">
      <w:pPr>
        <w:pStyle w:val="ListParagraph"/>
        <w:numPr>
          <w:ilvl w:val="0"/>
          <w:numId w:val="25"/>
        </w:numPr>
        <w:rPr>
          <w:rStyle w:val="Hyperlink"/>
        </w:rPr>
      </w:pPr>
      <w:r>
        <w:fldChar w:fldCharType="begin"/>
      </w:r>
      <w:r>
        <w:instrText xml:space="preserve"> HYPERLINK "https://www.asce.org/career-growth" </w:instrText>
      </w:r>
      <w:r>
        <w:fldChar w:fldCharType="separate"/>
      </w:r>
      <w:r w:rsidR="00AA3961" w:rsidRPr="00440947">
        <w:rPr>
          <w:rStyle w:val="Hyperlink"/>
        </w:rPr>
        <w:t xml:space="preserve">Career &amp; Growth </w:t>
      </w:r>
    </w:p>
    <w:p w14:paraId="152E8052" w14:textId="4509FEFB" w:rsidR="00AA3961" w:rsidRDefault="00440947" w:rsidP="00AA3961">
      <w:pPr>
        <w:pStyle w:val="ListParagraph"/>
        <w:numPr>
          <w:ilvl w:val="0"/>
          <w:numId w:val="24"/>
        </w:numPr>
      </w:pPr>
      <w:r>
        <w:fldChar w:fldCharType="end"/>
      </w:r>
      <w:hyperlink r:id="rId10" w:history="1">
        <w:r w:rsidR="00AA3961" w:rsidRPr="00F7000D">
          <w:rPr>
            <w:rStyle w:val="Hyperlink"/>
          </w:rPr>
          <w:t>Career Paths</w:t>
        </w:r>
      </w:hyperlink>
      <w:r w:rsidR="00AA3961">
        <w:t xml:space="preserve"> and </w:t>
      </w:r>
      <w:hyperlink r:id="rId11" w:history="1">
        <w:r w:rsidR="00AA3961" w:rsidRPr="000F5072">
          <w:rPr>
            <w:rStyle w:val="Hyperlink"/>
          </w:rPr>
          <w:t>Career Paths Brochure</w:t>
        </w:r>
      </w:hyperlink>
      <w:r w:rsidR="00AA3961">
        <w:t xml:space="preserve"> (PDF)  </w:t>
      </w:r>
    </w:p>
    <w:p w14:paraId="2250621F" w14:textId="307F68E3" w:rsidR="00AA3961" w:rsidRDefault="00AA3961" w:rsidP="001A532A">
      <w:pPr>
        <w:pStyle w:val="ListParagraph"/>
        <w:numPr>
          <w:ilvl w:val="0"/>
          <w:numId w:val="24"/>
        </w:numPr>
      </w:pPr>
      <w:hyperlink r:id="rId12" w:history="1">
        <w:r w:rsidRPr="004D2699">
          <w:rPr>
            <w:rStyle w:val="Hyperlink"/>
          </w:rPr>
          <w:t>Career by Design</w:t>
        </w:r>
      </w:hyperlink>
      <w:r>
        <w:t xml:space="preserve">, ASCE’s online community for young civil engineers to get tools, tips, resources, and opportunities you need to advance your career. </w:t>
      </w:r>
    </w:p>
    <w:p w14:paraId="2AFDDA5B" w14:textId="77777777" w:rsidR="001A532A" w:rsidRPr="001A532A" w:rsidRDefault="001A532A" w:rsidP="001A532A">
      <w:pPr>
        <w:pStyle w:val="ListParagraph"/>
        <w:ind w:left="720"/>
      </w:pPr>
    </w:p>
    <w:p w14:paraId="7F362101" w14:textId="40F5EA29" w:rsidR="00AA3961" w:rsidRDefault="00AA3961" w:rsidP="5F2430BE">
      <w:pPr>
        <w:pStyle w:val="ListParagraph"/>
        <w:widowControl/>
        <w:numPr>
          <w:ilvl w:val="0"/>
          <w:numId w:val="23"/>
        </w:numPr>
        <w:shd w:val="clear" w:color="auto" w:fill="FFFFFF" w:themeFill="background1"/>
        <w:spacing w:after="300"/>
        <w:rPr>
          <w:rStyle w:val="Hyperlink"/>
          <w:rFonts w:ascii="Helvetica" w:eastAsia="Times New Roman" w:hAnsi="Helvetica" w:cs="Helvetica"/>
          <w:color w:val="1A1A1A"/>
          <w:sz w:val="24"/>
          <w:szCs w:val="24"/>
        </w:rPr>
      </w:pPr>
      <w:hyperlink r:id="rId13">
        <w:r w:rsidRPr="5F2430BE">
          <w:rPr>
            <w:rStyle w:val="Hyperlink"/>
          </w:rPr>
          <w:t>ASCE Career connections</w:t>
        </w:r>
      </w:hyperlink>
      <w:r w:rsidRPr="5F2430BE">
        <w:rPr>
          <w:rStyle w:val="Hyperlink"/>
        </w:rPr>
        <w:t xml:space="preserve"> </w:t>
      </w:r>
      <w:r w:rsidRPr="5F2430BE">
        <w:rPr>
          <w:rFonts w:eastAsia="Times New Roman"/>
        </w:rPr>
        <w:t>is a dedicated career resource for our members and the broader civil engineering community. This benefit provides jobseekers with the </w:t>
      </w:r>
      <w:r w:rsidRPr="5F2430BE">
        <w:rPr>
          <w:rFonts w:eastAsia="Times New Roman"/>
          <w:lang w:val="en-GB"/>
        </w:rPr>
        <w:t>opportunity to connect with quality employers in need of top-tier candidates, and access for employers to search resumes and to post jobs that attract the best civil engineering talent.</w:t>
      </w:r>
      <w:r w:rsidRPr="5F2430BE">
        <w:rPr>
          <w:rFonts w:eastAsia="Times New Roman"/>
        </w:rPr>
        <w:t> </w:t>
      </w:r>
    </w:p>
    <w:p w14:paraId="1ED390A6" w14:textId="66702A59" w:rsidR="005A2F59" w:rsidRDefault="005A2F59" w:rsidP="005D7915">
      <w:pPr>
        <w:tabs>
          <w:tab w:val="left" w:pos="2880"/>
        </w:tabs>
        <w:rPr>
          <w:sz w:val="2"/>
          <w:szCs w:val="2"/>
        </w:rPr>
      </w:pPr>
    </w:p>
    <w:p w14:paraId="78E73B36" w14:textId="77777777" w:rsidR="006C3395" w:rsidRPr="006C3395" w:rsidRDefault="006C3395" w:rsidP="006C3395">
      <w:pPr>
        <w:rPr>
          <w:sz w:val="2"/>
          <w:szCs w:val="2"/>
        </w:rPr>
      </w:pPr>
    </w:p>
    <w:p w14:paraId="3BA12084" w14:textId="77777777" w:rsidR="006C3395" w:rsidRPr="006C3395" w:rsidRDefault="006C3395" w:rsidP="006C3395">
      <w:pPr>
        <w:rPr>
          <w:sz w:val="2"/>
          <w:szCs w:val="2"/>
        </w:rPr>
      </w:pPr>
    </w:p>
    <w:p w14:paraId="75F9644D" w14:textId="77777777" w:rsidR="006C3395" w:rsidRPr="006C3395" w:rsidRDefault="006C3395" w:rsidP="006C3395">
      <w:pPr>
        <w:rPr>
          <w:sz w:val="2"/>
          <w:szCs w:val="2"/>
        </w:rPr>
      </w:pPr>
    </w:p>
    <w:p w14:paraId="70ECAF3C" w14:textId="77777777" w:rsidR="006C3395" w:rsidRPr="006C3395" w:rsidRDefault="006C3395" w:rsidP="006C3395">
      <w:pPr>
        <w:rPr>
          <w:sz w:val="2"/>
          <w:szCs w:val="2"/>
        </w:rPr>
      </w:pPr>
    </w:p>
    <w:p w14:paraId="2D6A82E3" w14:textId="77777777" w:rsidR="006C3395" w:rsidRPr="006C3395" w:rsidRDefault="006C3395" w:rsidP="006C3395">
      <w:pPr>
        <w:rPr>
          <w:sz w:val="2"/>
          <w:szCs w:val="2"/>
        </w:rPr>
      </w:pPr>
    </w:p>
    <w:p w14:paraId="366B7401" w14:textId="77777777" w:rsidR="006C3395" w:rsidRPr="006C3395" w:rsidRDefault="006C3395" w:rsidP="006C3395">
      <w:pPr>
        <w:rPr>
          <w:sz w:val="2"/>
          <w:szCs w:val="2"/>
        </w:rPr>
      </w:pPr>
    </w:p>
    <w:p w14:paraId="7565AC5D" w14:textId="77777777" w:rsidR="006C3395" w:rsidRPr="006C3395" w:rsidRDefault="006C3395" w:rsidP="006C3395">
      <w:pPr>
        <w:rPr>
          <w:sz w:val="2"/>
          <w:szCs w:val="2"/>
        </w:rPr>
      </w:pPr>
    </w:p>
    <w:p w14:paraId="04C1352D" w14:textId="77777777" w:rsidR="006C3395" w:rsidRPr="006C3395" w:rsidRDefault="006C3395" w:rsidP="006C3395">
      <w:pPr>
        <w:rPr>
          <w:sz w:val="2"/>
          <w:szCs w:val="2"/>
        </w:rPr>
      </w:pPr>
    </w:p>
    <w:p w14:paraId="3D4C4C0B" w14:textId="77777777" w:rsidR="006C3395" w:rsidRPr="006C3395" w:rsidRDefault="006C3395" w:rsidP="006C3395">
      <w:pPr>
        <w:rPr>
          <w:sz w:val="2"/>
          <w:szCs w:val="2"/>
        </w:rPr>
      </w:pPr>
    </w:p>
    <w:p w14:paraId="3D9CBCF2" w14:textId="77777777" w:rsidR="006C3395" w:rsidRPr="006C3395" w:rsidRDefault="006C3395" w:rsidP="006C3395">
      <w:pPr>
        <w:rPr>
          <w:sz w:val="2"/>
          <w:szCs w:val="2"/>
        </w:rPr>
      </w:pPr>
    </w:p>
    <w:p w14:paraId="2102A499" w14:textId="77777777" w:rsidR="006C3395" w:rsidRPr="006C3395" w:rsidRDefault="006C3395" w:rsidP="006C3395">
      <w:pPr>
        <w:rPr>
          <w:sz w:val="2"/>
          <w:szCs w:val="2"/>
        </w:rPr>
      </w:pPr>
    </w:p>
    <w:p w14:paraId="7DE1B187" w14:textId="77777777" w:rsidR="006C3395" w:rsidRDefault="006C3395" w:rsidP="006C3395">
      <w:pPr>
        <w:rPr>
          <w:sz w:val="2"/>
          <w:szCs w:val="2"/>
        </w:rPr>
      </w:pPr>
    </w:p>
    <w:p w14:paraId="58656F2F" w14:textId="77777777" w:rsidR="00BE06A6" w:rsidRPr="00BE06A6" w:rsidRDefault="00BE06A6" w:rsidP="00BE06A6">
      <w:pPr>
        <w:rPr>
          <w:sz w:val="2"/>
          <w:szCs w:val="2"/>
        </w:rPr>
      </w:pPr>
    </w:p>
    <w:p w14:paraId="0484D365" w14:textId="77777777" w:rsidR="00BE06A6" w:rsidRPr="00BE06A6" w:rsidRDefault="00BE06A6" w:rsidP="00BE06A6">
      <w:pPr>
        <w:rPr>
          <w:sz w:val="2"/>
          <w:szCs w:val="2"/>
        </w:rPr>
      </w:pPr>
    </w:p>
    <w:p w14:paraId="1E38957A" w14:textId="77777777" w:rsidR="00BE06A6" w:rsidRPr="00BE06A6" w:rsidRDefault="00BE06A6" w:rsidP="00BE06A6">
      <w:pPr>
        <w:rPr>
          <w:sz w:val="2"/>
          <w:szCs w:val="2"/>
        </w:rPr>
      </w:pPr>
    </w:p>
    <w:p w14:paraId="3DA8E6EA" w14:textId="77777777" w:rsidR="00BE06A6" w:rsidRPr="00BE06A6" w:rsidRDefault="00BE06A6" w:rsidP="00BE06A6">
      <w:pPr>
        <w:rPr>
          <w:sz w:val="2"/>
          <w:szCs w:val="2"/>
        </w:rPr>
      </w:pPr>
    </w:p>
    <w:p w14:paraId="4E00EB66" w14:textId="77777777" w:rsidR="00BE06A6" w:rsidRPr="00BE06A6" w:rsidRDefault="00BE06A6" w:rsidP="00BE06A6">
      <w:pPr>
        <w:rPr>
          <w:sz w:val="2"/>
          <w:szCs w:val="2"/>
        </w:rPr>
      </w:pPr>
    </w:p>
    <w:p w14:paraId="6506A4B4" w14:textId="77777777" w:rsidR="00BE06A6" w:rsidRPr="00BE06A6" w:rsidRDefault="00BE06A6" w:rsidP="00BE06A6">
      <w:pPr>
        <w:rPr>
          <w:sz w:val="2"/>
          <w:szCs w:val="2"/>
        </w:rPr>
      </w:pPr>
    </w:p>
    <w:p w14:paraId="79A277A7" w14:textId="77777777" w:rsidR="00BE06A6" w:rsidRPr="00BE06A6" w:rsidRDefault="00BE06A6" w:rsidP="00BE06A6">
      <w:pPr>
        <w:rPr>
          <w:sz w:val="2"/>
          <w:szCs w:val="2"/>
        </w:rPr>
      </w:pPr>
    </w:p>
    <w:p w14:paraId="5498446F" w14:textId="77777777" w:rsidR="00BE06A6" w:rsidRPr="00BE06A6" w:rsidRDefault="00BE06A6" w:rsidP="00BE06A6">
      <w:pPr>
        <w:rPr>
          <w:sz w:val="2"/>
          <w:szCs w:val="2"/>
        </w:rPr>
      </w:pPr>
    </w:p>
    <w:p w14:paraId="6A81C3EE" w14:textId="77777777" w:rsidR="00BE06A6" w:rsidRPr="00BE06A6" w:rsidRDefault="00BE06A6" w:rsidP="00BE06A6">
      <w:pPr>
        <w:rPr>
          <w:sz w:val="2"/>
          <w:szCs w:val="2"/>
        </w:rPr>
      </w:pPr>
    </w:p>
    <w:p w14:paraId="1E8D2C92" w14:textId="77777777" w:rsidR="00BE06A6" w:rsidRPr="00BE06A6" w:rsidRDefault="00BE06A6" w:rsidP="00BE06A6">
      <w:pPr>
        <w:rPr>
          <w:sz w:val="2"/>
          <w:szCs w:val="2"/>
        </w:rPr>
      </w:pPr>
    </w:p>
    <w:p w14:paraId="256E8D6F" w14:textId="77777777" w:rsidR="00BE06A6" w:rsidRPr="00BE06A6" w:rsidRDefault="00BE06A6" w:rsidP="00BE06A6">
      <w:pPr>
        <w:rPr>
          <w:sz w:val="2"/>
          <w:szCs w:val="2"/>
        </w:rPr>
      </w:pPr>
    </w:p>
    <w:p w14:paraId="079E7A63" w14:textId="77777777" w:rsidR="00BE06A6" w:rsidRPr="00BE06A6" w:rsidRDefault="00BE06A6" w:rsidP="00BE06A6">
      <w:pPr>
        <w:rPr>
          <w:sz w:val="2"/>
          <w:szCs w:val="2"/>
        </w:rPr>
      </w:pPr>
    </w:p>
    <w:p w14:paraId="09C6A8D1" w14:textId="77777777" w:rsidR="00BE06A6" w:rsidRPr="00BE06A6" w:rsidRDefault="00BE06A6" w:rsidP="00BE06A6">
      <w:pPr>
        <w:rPr>
          <w:sz w:val="2"/>
          <w:szCs w:val="2"/>
        </w:rPr>
      </w:pPr>
    </w:p>
    <w:p w14:paraId="30DD0579" w14:textId="77777777" w:rsidR="00BE06A6" w:rsidRPr="00BE06A6" w:rsidRDefault="00BE06A6" w:rsidP="00BE06A6">
      <w:pPr>
        <w:rPr>
          <w:sz w:val="2"/>
          <w:szCs w:val="2"/>
        </w:rPr>
      </w:pPr>
    </w:p>
    <w:p w14:paraId="50B264C5" w14:textId="77777777" w:rsidR="00BE06A6" w:rsidRPr="00BE06A6" w:rsidRDefault="00BE06A6" w:rsidP="00BE06A6">
      <w:pPr>
        <w:rPr>
          <w:sz w:val="2"/>
          <w:szCs w:val="2"/>
        </w:rPr>
      </w:pPr>
    </w:p>
    <w:p w14:paraId="6DD60197" w14:textId="77777777" w:rsidR="00BE06A6" w:rsidRPr="00BE06A6" w:rsidRDefault="00BE06A6" w:rsidP="00BE06A6">
      <w:pPr>
        <w:rPr>
          <w:sz w:val="2"/>
          <w:szCs w:val="2"/>
        </w:rPr>
      </w:pPr>
    </w:p>
    <w:p w14:paraId="3B039EB3" w14:textId="77777777" w:rsidR="00BE06A6" w:rsidRPr="00BE06A6" w:rsidRDefault="00BE06A6" w:rsidP="00BE06A6">
      <w:pPr>
        <w:rPr>
          <w:sz w:val="2"/>
          <w:szCs w:val="2"/>
        </w:rPr>
      </w:pPr>
    </w:p>
    <w:p w14:paraId="3C2A2806" w14:textId="77777777" w:rsidR="00BE06A6" w:rsidRPr="00BE06A6" w:rsidRDefault="00BE06A6" w:rsidP="00BE06A6">
      <w:pPr>
        <w:rPr>
          <w:sz w:val="2"/>
          <w:szCs w:val="2"/>
        </w:rPr>
      </w:pPr>
    </w:p>
    <w:p w14:paraId="2DFCDBB0" w14:textId="77777777" w:rsidR="00BE06A6" w:rsidRPr="00BE06A6" w:rsidRDefault="00BE06A6" w:rsidP="00BE06A6">
      <w:pPr>
        <w:rPr>
          <w:sz w:val="2"/>
          <w:szCs w:val="2"/>
        </w:rPr>
      </w:pPr>
    </w:p>
    <w:sectPr w:rsidR="00BE06A6" w:rsidRPr="00BE06A6" w:rsidSect="00904288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914E" w14:textId="77777777" w:rsidR="005D09BE" w:rsidRDefault="005D09BE" w:rsidP="00D75867">
      <w:pPr>
        <w:spacing w:after="0" w:line="240" w:lineRule="auto"/>
      </w:pPr>
      <w:r>
        <w:separator/>
      </w:r>
    </w:p>
  </w:endnote>
  <w:endnote w:type="continuationSeparator" w:id="0">
    <w:p w14:paraId="498A31FD" w14:textId="77777777" w:rsidR="005D09BE" w:rsidRDefault="005D09BE" w:rsidP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0E5353" w14:paraId="20CDDEDD" w14:textId="77777777" w:rsidTr="010E5353">
      <w:trPr>
        <w:trHeight w:val="300"/>
      </w:trPr>
      <w:tc>
        <w:tcPr>
          <w:tcW w:w="3120" w:type="dxa"/>
        </w:tcPr>
        <w:p w14:paraId="691D48E6" w14:textId="73071675" w:rsidR="010E5353" w:rsidRDefault="010E5353" w:rsidP="010E5353">
          <w:pPr>
            <w:pStyle w:val="Header"/>
            <w:ind w:left="-115"/>
          </w:pPr>
        </w:p>
      </w:tc>
      <w:tc>
        <w:tcPr>
          <w:tcW w:w="3120" w:type="dxa"/>
        </w:tcPr>
        <w:p w14:paraId="1696910B" w14:textId="24EF8FA6" w:rsidR="010E5353" w:rsidRDefault="010E5353" w:rsidP="010E5353">
          <w:pPr>
            <w:pStyle w:val="Header"/>
            <w:jc w:val="center"/>
          </w:pPr>
        </w:p>
      </w:tc>
      <w:tc>
        <w:tcPr>
          <w:tcW w:w="3120" w:type="dxa"/>
        </w:tcPr>
        <w:p w14:paraId="068C88D2" w14:textId="10F278BA" w:rsidR="010E5353" w:rsidRDefault="010E5353" w:rsidP="010E5353">
          <w:pPr>
            <w:pStyle w:val="Header"/>
            <w:ind w:right="-115"/>
            <w:jc w:val="right"/>
          </w:pPr>
        </w:p>
      </w:tc>
    </w:tr>
  </w:tbl>
  <w:p w14:paraId="5024FA09" w14:textId="06E0DF26" w:rsidR="010E5353" w:rsidRDefault="010E5353" w:rsidP="010E5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0EB9" w14:textId="28149D3F" w:rsidR="007823A7" w:rsidRDefault="007823A7" w:rsidP="007823A7">
    <w:pPr>
      <w:pStyle w:val="Footer"/>
    </w:pPr>
    <w:r>
      <w:tab/>
    </w:r>
  </w:p>
  <w:p w14:paraId="700D6086" w14:textId="7F527C3C" w:rsidR="007823A7" w:rsidRDefault="005D09BE" w:rsidP="007823A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569A1466">
        <v:rect id="_x0000_i1025" style="width:472.5pt;height:4pt" o:hralign="center" o:hrstd="t" o:hrnoshade="t" o:hr="t" fillcolor="#a5a5a5 [3206]" stroked="f"/>
      </w:pict>
    </w:r>
  </w:p>
  <w:p w14:paraId="4C3CDBDB" w14:textId="77777777" w:rsidR="007823A7" w:rsidRPr="00E2632D" w:rsidRDefault="007823A7" w:rsidP="007823A7">
    <w:pPr>
      <w:pStyle w:val="Footer"/>
      <w:rPr>
        <w:snapToGrid w:val="0"/>
        <w:color w:val="000000" w:themeColor="text1"/>
        <w:sz w:val="6"/>
      </w:rPr>
    </w:pPr>
  </w:p>
  <w:p w14:paraId="6FB5951A" w14:textId="42CF3659" w:rsidR="010E5353" w:rsidRDefault="4CE90FA5" w:rsidP="010E5353">
    <w:pPr>
      <w:pStyle w:val="Footer"/>
      <w:tabs>
        <w:tab w:val="clear" w:pos="4680"/>
        <w:tab w:val="center" w:pos="4230"/>
      </w:tabs>
      <w:jc w:val="both"/>
    </w:pPr>
    <w:r w:rsidRPr="4CE90FA5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4CE90FA5">
      <w:rPr>
        <w:rFonts w:ascii="Calibri" w:eastAsia="Calibri" w:hAnsi="Calibri" w:cs="Calibri"/>
        <w:color w:val="000000" w:themeColor="text1"/>
      </w:rPr>
      <w:t xml:space="preserve">                                                </w:t>
    </w:r>
    <w:r w:rsidR="00BE06A6">
      <w:rPr>
        <w:rFonts w:ascii="Calibri" w:eastAsia="Calibri" w:hAnsi="Calibri" w:cs="Calibri"/>
        <w:color w:val="000000" w:themeColor="text1"/>
      </w:rPr>
      <w:t xml:space="preserve">                     </w:t>
    </w:r>
    <w:r w:rsidRPr="4CE90FA5">
      <w:rPr>
        <w:rFonts w:ascii="Calibri" w:eastAsia="Calibri" w:hAnsi="Calibri" w:cs="Calibri"/>
        <w:color w:val="000000" w:themeColor="text1"/>
      </w:rPr>
      <w:t>R10 Program &amp;</w:t>
    </w:r>
    <w:r w:rsidRPr="4CE90FA5">
      <w:t xml:space="preserve"> </w:t>
    </w:r>
    <w:r w:rsidRPr="4CE90FA5">
      <w:rPr>
        <w:rFonts w:ascii="Calibri" w:eastAsia="Calibri" w:hAnsi="Calibri" w:cs="Calibri"/>
        <w:color w:val="000000" w:themeColor="text1"/>
      </w:rPr>
      <w:t>Resource Guide</w:t>
    </w:r>
  </w:p>
  <w:p w14:paraId="20D11A6D" w14:textId="128560A2" w:rsidR="1BA0BDAC" w:rsidRDefault="1BA0BDAC" w:rsidP="1BA0BDAC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  <w:p w14:paraId="043DE122" w14:textId="77777777" w:rsidR="00C900C8" w:rsidRPr="005A2F59" w:rsidRDefault="00C900C8" w:rsidP="005C4917">
    <w:pPr>
      <w:pStyle w:val="Footer"/>
      <w:tabs>
        <w:tab w:val="clear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D8EF" w14:textId="77777777" w:rsidR="005D09BE" w:rsidRDefault="005D09BE" w:rsidP="00D75867">
      <w:pPr>
        <w:spacing w:after="0" w:line="240" w:lineRule="auto"/>
      </w:pPr>
      <w:r>
        <w:separator/>
      </w:r>
    </w:p>
  </w:footnote>
  <w:footnote w:type="continuationSeparator" w:id="0">
    <w:p w14:paraId="4E12D743" w14:textId="77777777" w:rsidR="005D09BE" w:rsidRDefault="005D09BE" w:rsidP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CD63" w14:textId="6CA82AE4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i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">
              <v:textbox>
                <w:txbxContent>
                  <w:p w:rsidRPr="00076C87" w:rsidR="0020793C" w:rsidP="00076C87" w:rsidRDefault="0020793C" w14:paraId="0E282DD9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15E8" w14:textId="7C4EB895" w:rsidR="00364CDE" w:rsidRDefault="00364CDE">
    <w:pPr>
      <w:pStyle w:val="Header"/>
    </w:pP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4352" behindDoc="1" locked="0" layoutInCell="1" allowOverlap="1" wp14:anchorId="730C33D2" wp14:editId="226F998B">
              <wp:simplePos x="0" y="0"/>
              <wp:positionH relativeFrom="margin">
                <wp:posOffset>-667909</wp:posOffset>
              </wp:positionH>
              <wp:positionV relativeFrom="paragraph">
                <wp:posOffset>-193602</wp:posOffset>
              </wp:positionV>
              <wp:extent cx="7376160" cy="576580"/>
              <wp:effectExtent l="0" t="0" r="15240" b="13970"/>
              <wp:wrapNone/>
              <wp:docPr id="38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39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40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41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4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B059CD" w14:textId="77777777" w:rsidR="00364CDE" w:rsidRDefault="00364CDE" w:rsidP="00364C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4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C2E5" w14:textId="0A07E639" w:rsidR="00364CDE" w:rsidRPr="00C25395" w:rsidRDefault="00364CDE" w:rsidP="00364CDE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2 – Membership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Group 143" style="position:absolute;margin-left:-52.6pt;margin-top:-15.25pt;width:580.8pt;height:45.4pt;z-index:-251632128;mso-position-horizontal-relative:margin" coordsize="73761,5765" o:spid="_x0000_s1027" w14:anchorId="730C3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">
              <v:group id="Group 4" style="position:absolute;width:73761;height:5765" coordsize="11616,751" coordorigin="313,34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group id="Group 5" style="position:absolute;left:370;top:402;width:9354;height:630" coordsize="9354,630" coordorigin="370,4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" style="position:absolute;left:370;top:402;width:9354;height:630;visibility:visible;mso-wrap-style:square;v-text-anchor:top" coordsize="9354,630" o:spid="_x0000_s1030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8" style="position:absolute;left:9764;top:402;width:2104;height:630;visibility:visible;mso-wrap-style:square;v-text-anchor:top" coordsize="2104,630" o:spid="_x0000_s1032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364CDE" w:rsidP="00364CDE" w:rsidRDefault="00364CDE" w14:paraId="05B059CD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" style="position:absolute;left:323;top:356;width:11596;height:731;visibility:visible;mso-wrap-style:square;v-text-anchor:top" coordsize="11596,731" o:spid="_x0000_s1034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>
                <v:textbox inset="0,0,0,0">
                  <w:txbxContent>
                    <w:p w:rsidRPr="00C25395" w:rsidR="00364CDE" w:rsidP="00364CDE" w:rsidRDefault="00364CDE" w14:paraId="5971C2E5" w14:textId="0A07E639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2 – Membership Development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9D2"/>
    <w:rsid w:val="00177963"/>
    <w:rsid w:val="001927CE"/>
    <w:rsid w:val="00192AF9"/>
    <w:rsid w:val="00192E75"/>
    <w:rsid w:val="00194C56"/>
    <w:rsid w:val="00194E1E"/>
    <w:rsid w:val="001A532A"/>
    <w:rsid w:val="001B270A"/>
    <w:rsid w:val="001C1720"/>
    <w:rsid w:val="001C744A"/>
    <w:rsid w:val="001D58B4"/>
    <w:rsid w:val="001E60DF"/>
    <w:rsid w:val="001F5A3F"/>
    <w:rsid w:val="0020793C"/>
    <w:rsid w:val="00212E8F"/>
    <w:rsid w:val="00221A1E"/>
    <w:rsid w:val="002233C1"/>
    <w:rsid w:val="0023496E"/>
    <w:rsid w:val="00235772"/>
    <w:rsid w:val="00246D06"/>
    <w:rsid w:val="00260280"/>
    <w:rsid w:val="0027646A"/>
    <w:rsid w:val="002A1DA2"/>
    <w:rsid w:val="002B490C"/>
    <w:rsid w:val="002B620B"/>
    <w:rsid w:val="002C50D7"/>
    <w:rsid w:val="002C5F57"/>
    <w:rsid w:val="002E19F2"/>
    <w:rsid w:val="002E35EB"/>
    <w:rsid w:val="002F3ABC"/>
    <w:rsid w:val="00305E90"/>
    <w:rsid w:val="003077B7"/>
    <w:rsid w:val="003131D8"/>
    <w:rsid w:val="00321E23"/>
    <w:rsid w:val="00335FD9"/>
    <w:rsid w:val="003445A6"/>
    <w:rsid w:val="003571E8"/>
    <w:rsid w:val="0035759D"/>
    <w:rsid w:val="00362B68"/>
    <w:rsid w:val="00363A85"/>
    <w:rsid w:val="00364CDE"/>
    <w:rsid w:val="003800F3"/>
    <w:rsid w:val="003B2ED2"/>
    <w:rsid w:val="003C2A7B"/>
    <w:rsid w:val="003D00C8"/>
    <w:rsid w:val="003E0A81"/>
    <w:rsid w:val="00413CD5"/>
    <w:rsid w:val="00415153"/>
    <w:rsid w:val="00417C59"/>
    <w:rsid w:val="00426866"/>
    <w:rsid w:val="004310EE"/>
    <w:rsid w:val="00440947"/>
    <w:rsid w:val="0044510D"/>
    <w:rsid w:val="0045678A"/>
    <w:rsid w:val="00466C38"/>
    <w:rsid w:val="00483F5E"/>
    <w:rsid w:val="0049358F"/>
    <w:rsid w:val="00494125"/>
    <w:rsid w:val="004A38A7"/>
    <w:rsid w:val="004B2F19"/>
    <w:rsid w:val="004B3AC7"/>
    <w:rsid w:val="00505238"/>
    <w:rsid w:val="00515AC7"/>
    <w:rsid w:val="00530608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9BE"/>
    <w:rsid w:val="005D0B02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8B0"/>
    <w:rsid w:val="006C30F1"/>
    <w:rsid w:val="006C3395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3F23"/>
    <w:rsid w:val="007616EA"/>
    <w:rsid w:val="00765FFE"/>
    <w:rsid w:val="00766A8B"/>
    <w:rsid w:val="00773B5A"/>
    <w:rsid w:val="007823A7"/>
    <w:rsid w:val="007A06DA"/>
    <w:rsid w:val="007A5B4A"/>
    <w:rsid w:val="007D49E1"/>
    <w:rsid w:val="007F47F0"/>
    <w:rsid w:val="00801C66"/>
    <w:rsid w:val="008022E0"/>
    <w:rsid w:val="00803823"/>
    <w:rsid w:val="00813F02"/>
    <w:rsid w:val="00820AF8"/>
    <w:rsid w:val="00833740"/>
    <w:rsid w:val="00836A7E"/>
    <w:rsid w:val="008371CA"/>
    <w:rsid w:val="00837A5F"/>
    <w:rsid w:val="0084303B"/>
    <w:rsid w:val="00845D19"/>
    <w:rsid w:val="0087423C"/>
    <w:rsid w:val="00874927"/>
    <w:rsid w:val="0088358C"/>
    <w:rsid w:val="008A31AD"/>
    <w:rsid w:val="008B0819"/>
    <w:rsid w:val="008D3FE5"/>
    <w:rsid w:val="00901F0A"/>
    <w:rsid w:val="00904288"/>
    <w:rsid w:val="00913E2A"/>
    <w:rsid w:val="00916A57"/>
    <w:rsid w:val="00957F1C"/>
    <w:rsid w:val="009659A5"/>
    <w:rsid w:val="00965AA1"/>
    <w:rsid w:val="00967CCF"/>
    <w:rsid w:val="009720DA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623BE"/>
    <w:rsid w:val="00A70727"/>
    <w:rsid w:val="00A70AE6"/>
    <w:rsid w:val="00A91402"/>
    <w:rsid w:val="00AA3961"/>
    <w:rsid w:val="00AA5BF9"/>
    <w:rsid w:val="00AE06C5"/>
    <w:rsid w:val="00AF513A"/>
    <w:rsid w:val="00AF76F0"/>
    <w:rsid w:val="00B0618F"/>
    <w:rsid w:val="00B07EFB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E06A6"/>
    <w:rsid w:val="00BE544D"/>
    <w:rsid w:val="00BE662D"/>
    <w:rsid w:val="00BF3A66"/>
    <w:rsid w:val="00C021B5"/>
    <w:rsid w:val="00C02312"/>
    <w:rsid w:val="00C11044"/>
    <w:rsid w:val="00C2043C"/>
    <w:rsid w:val="00C22D08"/>
    <w:rsid w:val="00C328E9"/>
    <w:rsid w:val="00C36959"/>
    <w:rsid w:val="00C42612"/>
    <w:rsid w:val="00C547AB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F243D"/>
    <w:rsid w:val="00D217EF"/>
    <w:rsid w:val="00D40C8E"/>
    <w:rsid w:val="00D434D2"/>
    <w:rsid w:val="00D45723"/>
    <w:rsid w:val="00D727FE"/>
    <w:rsid w:val="00D7404F"/>
    <w:rsid w:val="00D75867"/>
    <w:rsid w:val="00D862F4"/>
    <w:rsid w:val="00DA300A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A18C7"/>
    <w:rsid w:val="00FB5DEB"/>
    <w:rsid w:val="00FD37C8"/>
    <w:rsid w:val="00FF3A3A"/>
    <w:rsid w:val="010E5353"/>
    <w:rsid w:val="126A441A"/>
    <w:rsid w:val="1BA0BDAC"/>
    <w:rsid w:val="4CE90FA5"/>
    <w:rsid w:val="5F2430BE"/>
    <w:rsid w:val="61731282"/>
    <w:rsid w:val="61CAFAEC"/>
    <w:rsid w:val="71AC9FF3"/>
    <w:rsid w:val="768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B7999C2F-C59B-4774-8B2F-BC87538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ce.org/publications-and-news/civil-engineering-source/authors/asce-career-connec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llaborate.asce.org/careerbydesign/ho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ce.org/-/media/asce-images-and-files/career-and-growth/career-paths/2021-career-paths-brochure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sce.org/career-growth/career-path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2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91FFD-0FB9-47D1-8256-EC56C6DF8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15</cp:revision>
  <cp:lastPrinted>2022-06-27T20:26:00Z</cp:lastPrinted>
  <dcterms:created xsi:type="dcterms:W3CDTF">2023-08-01T19:05:00Z</dcterms:created>
  <dcterms:modified xsi:type="dcterms:W3CDTF">2026-06-01T15:38:00Z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