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693685" w14:textId="77777777" w:rsidR="000B0CAD" w:rsidRPr="00FA62A1" w:rsidRDefault="000B0CAD" w:rsidP="000B0CAD">
      <w:pPr>
        <w:spacing w:line="250" w:lineRule="auto"/>
        <w:ind w:left="100" w:right="160"/>
        <w:jc w:val="both"/>
        <w:rPr>
          <w:rFonts w:eastAsia="Cambria" w:cstheme="minorHAnsi"/>
          <w:sz w:val="21"/>
          <w:szCs w:val="21"/>
        </w:rPr>
      </w:pPr>
      <w:r w:rsidRPr="00FA62A1">
        <w:rPr>
          <w:rFonts w:eastAsia="Calibri" w:cstheme="minorHAnsi"/>
          <w:noProof/>
          <w:sz w:val="21"/>
          <w:szCs w:val="21"/>
        </w:rPr>
        <mc:AlternateContent>
          <mc:Choice Requires="wpg">
            <w:drawing>
              <wp:anchor distT="0" distB="0" distL="114300" distR="114300" simplePos="0" relativeHeight="251659264" behindDoc="0" locked="0" layoutInCell="1" allowOverlap="1" wp14:anchorId="12517558" wp14:editId="5A0F5A67">
                <wp:simplePos x="0" y="0"/>
                <wp:positionH relativeFrom="column">
                  <wp:posOffset>-657225</wp:posOffset>
                </wp:positionH>
                <wp:positionV relativeFrom="paragraph">
                  <wp:posOffset>-586780</wp:posOffset>
                </wp:positionV>
                <wp:extent cx="7252970" cy="638175"/>
                <wp:effectExtent l="8890" t="8890" r="0" b="10160"/>
                <wp:wrapNone/>
                <wp:docPr id="72" name="Group 91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252970" cy="638175"/>
                          <a:chOff x="400" y="432"/>
                          <a:chExt cx="11422" cy="1005"/>
                        </a:xfrm>
                      </wpg:grpSpPr>
                      <wpg:grpSp>
                        <wpg:cNvPr id="153" name="Group 9136"/>
                        <wpg:cNvGrpSpPr>
                          <a:grpSpLocks/>
                        </wpg:cNvGrpSpPr>
                        <wpg:grpSpPr bwMode="auto">
                          <a:xfrm>
                            <a:off x="400" y="432"/>
                            <a:ext cx="11351" cy="1005"/>
                            <a:chOff x="400" y="544"/>
                            <a:chExt cx="11351" cy="1005"/>
                          </a:xfrm>
                        </wpg:grpSpPr>
                        <wpg:grpSp>
                          <wpg:cNvPr id="154" name="Group 192"/>
                          <wpg:cNvGrpSpPr>
                            <a:grpSpLocks/>
                          </wpg:cNvGrpSpPr>
                          <wpg:grpSpPr bwMode="auto">
                            <a:xfrm>
                              <a:off x="400" y="544"/>
                              <a:ext cx="11351" cy="1005"/>
                              <a:chOff x="0" y="0"/>
                              <a:chExt cx="72077" cy="6381"/>
                            </a:xfrm>
                          </wpg:grpSpPr>
                          <wpg:grpSp>
                            <wpg:cNvPr id="13177" name="Group 193"/>
                            <wpg:cNvGrpSpPr>
                              <a:grpSpLocks/>
                            </wpg:cNvGrpSpPr>
                            <wpg:grpSpPr bwMode="auto">
                              <a:xfrm>
                                <a:off x="318" y="425"/>
                                <a:ext cx="71402" cy="5500"/>
                                <a:chOff x="0" y="0"/>
                                <a:chExt cx="71401" cy="5500"/>
                              </a:xfrm>
                            </wpg:grpSpPr>
                            <wpg:grpSp>
                              <wpg:cNvPr id="13178" name="Group 5"/>
                              <wpg:cNvGrpSpPr>
                                <a:grpSpLocks/>
                              </wpg:cNvGrpSpPr>
                              <wpg:grpSpPr bwMode="auto">
                                <a:xfrm>
                                  <a:off x="0" y="0"/>
                                  <a:ext cx="63972" cy="5500"/>
                                  <a:chOff x="370" y="402"/>
                                  <a:chExt cx="10292" cy="630"/>
                                </a:xfrm>
                              </wpg:grpSpPr>
                              <wps:wsp>
                                <wps:cNvPr id="13179" name="Freeform 6"/>
                                <wps:cNvSpPr>
                                  <a:spLocks/>
                                </wps:cNvSpPr>
                                <wps:spPr bwMode="auto">
                                  <a:xfrm>
                                    <a:off x="370" y="402"/>
                                    <a:ext cx="10292" cy="630"/>
                                  </a:xfrm>
                                  <a:custGeom>
                                    <a:avLst/>
                                    <a:gdLst>
                                      <a:gd name="T0" fmla="*/ 0 w 9354"/>
                                      <a:gd name="T1" fmla="*/ 1032 h 630"/>
                                      <a:gd name="T2" fmla="*/ 10292 w 9354"/>
                                      <a:gd name="T3" fmla="*/ 1032 h 630"/>
                                      <a:gd name="T4" fmla="*/ 10292 w 9354"/>
                                      <a:gd name="T5" fmla="*/ 402 h 630"/>
                                      <a:gd name="T6" fmla="*/ 0 w 9354"/>
                                      <a:gd name="T7" fmla="*/ 402 h 630"/>
                                      <a:gd name="T8" fmla="*/ 0 w 9354"/>
                                      <a:gd name="T9" fmla="*/ 1032 h 63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9354" h="630">
                                        <a:moveTo>
                                          <a:pt x="0" y="630"/>
                                        </a:moveTo>
                                        <a:lnTo>
                                          <a:pt x="9354" y="630"/>
                                        </a:lnTo>
                                        <a:lnTo>
                                          <a:pt x="9354" y="0"/>
                                        </a:lnTo>
                                        <a:lnTo>
                                          <a:pt x="0" y="0"/>
                                        </a:lnTo>
                                        <a:lnTo>
                                          <a:pt x="0" y="630"/>
                                        </a:lnTo>
                                        <a:close/>
                                      </a:path>
                                    </a:pathLst>
                                  </a:custGeom>
                                  <a:solidFill>
                                    <a:srgbClr val="007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3180" name="Group 7"/>
                              <wpg:cNvGrpSpPr>
                                <a:grpSpLocks/>
                              </wpg:cNvGrpSpPr>
                              <wpg:grpSpPr bwMode="auto">
                                <a:xfrm>
                                  <a:off x="64433" y="0"/>
                                  <a:ext cx="6968" cy="5500"/>
                                  <a:chOff x="10746" y="402"/>
                                  <a:chExt cx="1121" cy="630"/>
                                </a:xfrm>
                              </wpg:grpSpPr>
                              <wps:wsp>
                                <wps:cNvPr id="13181" name="Freeform 8"/>
                                <wps:cNvSpPr>
                                  <a:spLocks/>
                                </wps:cNvSpPr>
                                <wps:spPr bwMode="auto">
                                  <a:xfrm>
                                    <a:off x="10746" y="402"/>
                                    <a:ext cx="1121" cy="630"/>
                                  </a:xfrm>
                                  <a:custGeom>
                                    <a:avLst/>
                                    <a:gdLst>
                                      <a:gd name="T0" fmla="*/ 0 w 2104"/>
                                      <a:gd name="T1" fmla="*/ 1032 h 630"/>
                                      <a:gd name="T2" fmla="*/ 1121 w 2104"/>
                                      <a:gd name="T3" fmla="*/ 1032 h 630"/>
                                      <a:gd name="T4" fmla="*/ 1121 w 2104"/>
                                      <a:gd name="T5" fmla="*/ 402 h 630"/>
                                      <a:gd name="T6" fmla="*/ 0 w 2104"/>
                                      <a:gd name="T7" fmla="*/ 402 h 630"/>
                                      <a:gd name="T8" fmla="*/ 0 w 2104"/>
                                      <a:gd name="T9" fmla="*/ 1032 h 63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104" h="630">
                                        <a:moveTo>
                                          <a:pt x="0" y="630"/>
                                        </a:moveTo>
                                        <a:lnTo>
                                          <a:pt x="2104" y="630"/>
                                        </a:lnTo>
                                        <a:lnTo>
                                          <a:pt x="2104" y="0"/>
                                        </a:lnTo>
                                        <a:lnTo>
                                          <a:pt x="0" y="0"/>
                                        </a:lnTo>
                                        <a:lnTo>
                                          <a:pt x="0" y="630"/>
                                        </a:lnTo>
                                        <a:close/>
                                      </a:path>
                                    </a:pathLst>
                                  </a:custGeom>
                                  <a:solidFill>
                                    <a:srgbClr val="9BBB5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grpSp>
                            <wpg:cNvPr id="13182" name="Group 9"/>
                            <wpg:cNvGrpSpPr>
                              <a:grpSpLocks/>
                            </wpg:cNvGrpSpPr>
                            <wpg:grpSpPr bwMode="auto">
                              <a:xfrm>
                                <a:off x="0" y="0"/>
                                <a:ext cx="72077" cy="6381"/>
                                <a:chOff x="323" y="356"/>
                                <a:chExt cx="11596" cy="731"/>
                              </a:xfrm>
                            </wpg:grpSpPr>
                            <wps:wsp>
                              <wps:cNvPr id="13183" name="Freeform 10"/>
                              <wps:cNvSpPr>
                                <a:spLocks/>
                              </wps:cNvSpPr>
                              <wps:spPr bwMode="auto">
                                <a:xfrm>
                                  <a:off x="323" y="356"/>
                                  <a:ext cx="11596" cy="731"/>
                                </a:xfrm>
                                <a:custGeom>
                                  <a:avLst/>
                                  <a:gdLst>
                                    <a:gd name="T0" fmla="*/ 11595 w 11596"/>
                                    <a:gd name="T1" fmla="*/ 356 h 731"/>
                                    <a:gd name="T2" fmla="*/ 0 w 11596"/>
                                    <a:gd name="T3" fmla="*/ 356 h 731"/>
                                    <a:gd name="T4" fmla="*/ 0 w 11596"/>
                                    <a:gd name="T5" fmla="*/ 1087 h 731"/>
                                    <a:gd name="T6" fmla="*/ 11595 w 11596"/>
                                    <a:gd name="T7" fmla="*/ 1087 h 731"/>
                                    <a:gd name="T8" fmla="*/ 11595 w 11596"/>
                                    <a:gd name="T9" fmla="*/ 356 h 731"/>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1596" h="731">
                                      <a:moveTo>
                                        <a:pt x="11595" y="0"/>
                                      </a:moveTo>
                                      <a:lnTo>
                                        <a:pt x="0" y="0"/>
                                      </a:lnTo>
                                      <a:lnTo>
                                        <a:pt x="0" y="731"/>
                                      </a:lnTo>
                                      <a:lnTo>
                                        <a:pt x="11595" y="731"/>
                                      </a:lnTo>
                                      <a:lnTo>
                                        <a:pt x="11595" y="0"/>
                                      </a:lnTo>
                                      <a:close/>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s:wsp>
                          <wps:cNvPr id="13184" name="Text Box 2"/>
                          <wps:cNvSpPr txBox="1">
                            <a:spLocks noChangeArrowheads="1"/>
                          </wps:cNvSpPr>
                          <wps:spPr bwMode="auto">
                            <a:xfrm>
                              <a:off x="585" y="658"/>
                              <a:ext cx="9844" cy="7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0C0C6B" w14:textId="4D4650E0" w:rsidR="000B0CAD" w:rsidRPr="004F7128" w:rsidRDefault="000B0CAD" w:rsidP="000B0CAD">
                                <w:pPr>
                                  <w:rPr>
                                    <w:b/>
                                    <w:color w:val="FFFFFF"/>
                                    <w:sz w:val="52"/>
                                  </w:rPr>
                                </w:pPr>
                                <w:r>
                                  <w:rPr>
                                    <w:b/>
                                    <w:color w:val="FFFFFF"/>
                                    <w:sz w:val="52"/>
                                  </w:rPr>
                                  <w:t>Public Outreach</w:t>
                                </w:r>
                              </w:p>
                            </w:txbxContent>
                          </wps:txbx>
                          <wps:bodyPr rot="0" vert="horz" wrap="square" lIns="91440" tIns="45720" rIns="91440" bIns="45720" anchor="t" anchorCtr="0" upright="1">
                            <a:spAutoFit/>
                          </wps:bodyPr>
                        </wps:wsp>
                      </wpg:grpSp>
                      <wps:wsp>
                        <wps:cNvPr id="13185" name="Text Box 9146"/>
                        <wps:cNvSpPr txBox="1">
                          <a:spLocks noChangeArrowheads="1"/>
                        </wps:cNvSpPr>
                        <wps:spPr bwMode="auto">
                          <a:xfrm>
                            <a:off x="10462" y="562"/>
                            <a:ext cx="1360" cy="7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F746A9" w14:textId="511F96B6" w:rsidR="000B0CAD" w:rsidRPr="00C60080" w:rsidRDefault="000B0CAD" w:rsidP="000B0CAD">
                              <w:pPr>
                                <w:jc w:val="center"/>
                                <w:rPr>
                                  <w:b/>
                                  <w:color w:val="FFFFFF" w:themeColor="background1"/>
                                  <w:sz w:val="4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2517558" id="Group 9135" o:spid="_x0000_s1026" style="position:absolute;left:0;text-align:left;margin-left:-51.75pt;margin-top:-46.2pt;width:571.1pt;height:50.25pt;z-index:251659264" coordorigin="400,432" coordsize="11422,1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">
                <v:group id="Group 9136" o:spid="_x0000_s1027" style="position:absolute;left:400;top:432;width:11351;height:1005" coordorigin="400,544" coordsize="11351,10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">
                  <v:group id="Group 192" o:spid="_x0000_s1028" style="position:absolute;left:400;top:544;width:11351;height:1005" coordsize="72077,6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">
                    <v:group id="Group 193" o:spid="_x0000_s1029" style="position:absolute;left:318;top:425;width:71402;height:5500" coordsize="7140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">
                      <v:group id="Group 5" o:spid="_x0000_s1030" style="position:absolute;width:63972;height:5500" coordorigin="370,402" coordsize="10292,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">
                        <v:shape id="Freeform 6" o:spid="_x0000_s1031" style="position:absolute;left:370;top:402;width:10292;height:630;visibility:visible;mso-wrap-style:square;v-text-anchor:top" coordsize="9354,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" path="m,630r9354,l9354,,,,,630xe" fillcolor="#0070c0" stroked="f">
                          <v:path arrowok="t" o:connecttype="custom" o:connectlocs="0,1032;11324,1032;11324,402;0,402;0,1032" o:connectangles="0,0,0,0,0"/>
                        </v:shape>
                      </v:group>
                      <v:group id="Group 7" o:spid="_x0000_s1032" style="position:absolute;left:64433;width:6968;height:5500" coordorigin="10746,402" coordsize="1121,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">
                        <v:shape id="Freeform 8" o:spid="_x0000_s1033" style="position:absolute;left:10746;top:402;width:1121;height:630;visibility:visible;mso-wrap-style:square;v-text-anchor:top" coordsize="2104,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" path="m,630r2104,l2104,,,,,630xe" fillcolor="#9bbb59" stroked="f">
                          <v:path arrowok="t" o:connecttype="custom" o:connectlocs="0,1032;597,1032;597,402;0,402;0,1032" o:connectangles="0,0,0,0,0"/>
                        </v:shape>
                      </v:group>
                    </v:group>
                    <v:group id="Group 9" o:spid="_x0000_s1034" style="position:absolute;width:72077;height:6381" coordorigin="323,356" coordsize="11596,7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">
                      <v:shape id="Freeform 10" o:spid="_x0000_s1035" style="position:absolute;left:323;top:356;width:11596;height:731;visibility:visible;mso-wrap-style:square;v-text-anchor:top" coordsize="11596,7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" path="m11595,l,,,731r11595,l11595,xe" filled="f" strokeweight="1pt">
                        <v:path arrowok="t" o:connecttype="custom" o:connectlocs="11595,356;0,356;0,1087;11595,1087;11595,356" o:connectangles="0,0,0,0,0"/>
                      </v:shape>
                    </v:group>
                  </v:group>
                  <v:shapetype id="_x0000_t202" coordsize="21600,21600" o:spt="202" path="m,l,21600r21600,l21600,xe">
                    <v:stroke joinstyle="miter"/>
                    <v:path gradientshapeok="t" o:connecttype="rect"/>
                  </v:shapetype>
                  <v:shape id="Text Box 2" o:spid="_x0000_s1036" type="#_x0000_t202" style="position:absolute;left:585;top:658;width:9844;height:7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" filled="f" stroked="f">
                    <v:textbox style="mso-fit-shape-to-text:t">
                      <w:txbxContent>
                        <w:p w14:paraId="1A0C0C6B" w14:textId="4D4650E0" w:rsidR="000B0CAD" w:rsidRPr="004F7128" w:rsidRDefault="000B0CAD" w:rsidP="000B0CAD">
                          <w:pPr>
                            <w:rPr>
                              <w:b/>
                              <w:color w:val="FFFFFF"/>
                              <w:sz w:val="52"/>
                            </w:rPr>
                          </w:pPr>
                          <w:r>
                            <w:rPr>
                              <w:b/>
                              <w:color w:val="FFFFFF"/>
                              <w:sz w:val="52"/>
                            </w:rPr>
                            <w:t>Public Outreach</w:t>
                          </w:r>
                        </w:p>
                      </w:txbxContent>
                    </v:textbox>
                  </v:shape>
                </v:group>
                <v:shape id="Text Box 9146" o:spid="_x0000_s1037" type="#_x0000_t202" style="position:absolute;left:10462;top:562;width:1360;height: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" filled="f" stroked="f">
                  <v:textbox>
                    <w:txbxContent>
                      <w:p w14:paraId="06F746A9" w14:textId="511F96B6" w:rsidR="000B0CAD" w:rsidRPr="00C60080" w:rsidRDefault="000B0CAD" w:rsidP="000B0CAD">
                        <w:pPr>
                          <w:jc w:val="center"/>
                          <w:rPr>
                            <w:b/>
                            <w:color w:val="FFFFFF" w:themeColor="background1"/>
                            <w:sz w:val="48"/>
                          </w:rPr>
                        </w:pPr>
                      </w:p>
                    </w:txbxContent>
                  </v:textbox>
                </v:shape>
              </v:group>
            </w:pict>
          </mc:Fallback>
        </mc:AlternateContent>
      </w:r>
    </w:p>
    <w:p w14:paraId="235D511A" w14:textId="77777777" w:rsidR="000B0CAD" w:rsidRPr="00FA62A1" w:rsidRDefault="000B0CAD" w:rsidP="000B0CAD">
      <w:pPr>
        <w:pStyle w:val="BodyText"/>
        <w:rPr>
          <w:rFonts w:asciiTheme="minorHAnsi" w:hAnsiTheme="minorHAnsi" w:cstheme="minorHAnsi"/>
        </w:rPr>
      </w:pPr>
    </w:p>
    <w:p w14:paraId="4DFD228B" w14:textId="77777777" w:rsidR="000B0CAD" w:rsidRPr="00FA62A1" w:rsidRDefault="000B0CAD" w:rsidP="000B0CAD">
      <w:pPr>
        <w:pStyle w:val="BodyText"/>
        <w:rPr>
          <w:rFonts w:asciiTheme="minorHAnsi" w:hAnsiTheme="minorHAnsi" w:cstheme="minorHAnsi"/>
        </w:rPr>
      </w:pPr>
    </w:p>
    <w:p w14:paraId="03230F02" w14:textId="77777777" w:rsidR="000B0CAD" w:rsidRPr="00FA62A1" w:rsidRDefault="000B0CAD" w:rsidP="000B0CAD">
      <w:pPr>
        <w:pStyle w:val="Heading2"/>
        <w:jc w:val="center"/>
        <w:rPr>
          <w:rFonts w:asciiTheme="minorHAnsi" w:hAnsiTheme="minorHAnsi" w:cstheme="minorHAnsi"/>
          <w:b/>
          <w:color w:val="2F5496" w:themeColor="accent1" w:themeShade="BF"/>
          <w:sz w:val="48"/>
          <w:szCs w:val="48"/>
        </w:rPr>
      </w:pPr>
      <w:bookmarkStart w:id="0" w:name="_Toc17205789"/>
      <w:r w:rsidRPr="00FA62A1">
        <w:rPr>
          <w:rFonts w:asciiTheme="minorHAnsi" w:hAnsiTheme="minorHAnsi" w:cstheme="minorHAnsi"/>
          <w:b/>
          <w:color w:val="FFFFFF" w:themeColor="background1"/>
          <w:sz w:val="2"/>
          <w:szCs w:val="2"/>
        </w:rPr>
        <w:t xml:space="preserve">8.15 </w:t>
      </w:r>
      <w:r>
        <w:rPr>
          <w:rFonts w:asciiTheme="minorHAnsi" w:hAnsiTheme="minorHAnsi" w:cstheme="minorHAnsi"/>
          <w:b/>
          <w:color w:val="2F5496" w:themeColor="accent1" w:themeShade="BF"/>
          <w:sz w:val="48"/>
          <w:szCs w:val="48"/>
        </w:rPr>
        <w:t xml:space="preserve">Rainbow House Community </w:t>
      </w:r>
      <w:r w:rsidRPr="002D52A9">
        <w:rPr>
          <w:rFonts w:asciiTheme="minorHAnsi" w:hAnsiTheme="minorHAnsi" w:cstheme="minorHAnsi"/>
          <w:b/>
          <w:color w:val="2F5496" w:themeColor="accent1" w:themeShade="BF"/>
          <w:sz w:val="48"/>
          <w:szCs w:val="48"/>
        </w:rPr>
        <w:t>Service</w:t>
      </w:r>
      <w:r>
        <w:rPr>
          <w:rFonts w:asciiTheme="minorHAnsi" w:hAnsiTheme="minorHAnsi" w:cstheme="minorHAnsi"/>
          <w:b/>
          <w:color w:val="2F5496" w:themeColor="accent1" w:themeShade="BF"/>
          <w:sz w:val="48"/>
          <w:szCs w:val="48"/>
        </w:rPr>
        <w:t xml:space="preserve"> </w:t>
      </w:r>
      <w:r w:rsidRPr="002D52A9">
        <w:rPr>
          <w:rFonts w:asciiTheme="minorHAnsi" w:eastAsia="Times New Roman" w:hAnsiTheme="minorHAnsi" w:cstheme="minorHAnsi"/>
          <w:b/>
          <w:color w:val="2F5496" w:themeColor="accent1" w:themeShade="BF"/>
          <w:sz w:val="48"/>
          <w:szCs w:val="21"/>
        </w:rPr>
        <w:t xml:space="preserve">– </w:t>
      </w:r>
      <w:r>
        <w:rPr>
          <w:rFonts w:asciiTheme="minorHAnsi" w:eastAsia="Times New Roman" w:hAnsiTheme="minorHAnsi" w:cstheme="minorHAnsi"/>
          <w:b/>
          <w:color w:val="2F5496" w:themeColor="accent1" w:themeShade="BF"/>
          <w:sz w:val="48"/>
          <w:szCs w:val="21"/>
        </w:rPr>
        <w:t>Nebraska Section</w:t>
      </w:r>
      <w:bookmarkEnd w:id="0"/>
    </w:p>
    <w:p w14:paraId="73037167" w14:textId="77777777" w:rsidR="000B0CAD" w:rsidRPr="00FA62A1" w:rsidRDefault="000B0CAD" w:rsidP="000B0CAD">
      <w:pPr>
        <w:pStyle w:val="BodyText"/>
        <w:rPr>
          <w:rFonts w:asciiTheme="minorHAnsi" w:eastAsia="Calibri" w:hAnsiTheme="minorHAnsi" w:cstheme="minorHAnsi"/>
        </w:rPr>
      </w:pPr>
    </w:p>
    <w:p w14:paraId="662266AB" w14:textId="77777777" w:rsidR="000B0CAD" w:rsidRPr="00FA62A1" w:rsidRDefault="000B0CAD" w:rsidP="000B0CAD">
      <w:pPr>
        <w:pStyle w:val="BodyText"/>
        <w:rPr>
          <w:rFonts w:asciiTheme="minorHAnsi" w:eastAsia="Calibri" w:hAnsiTheme="minorHAnsi" w:cstheme="minorHAnsi"/>
        </w:rPr>
      </w:pPr>
    </w:p>
    <w:tbl>
      <w:tblPr>
        <w:tblW w:w="9540" w:type="dxa"/>
        <w:tblInd w:w="18" w:type="dxa"/>
        <w:tblBorders>
          <w:insideH w:val="single" w:sz="4" w:space="0" w:color="auto"/>
        </w:tblBorders>
        <w:tblLook w:val="04A0" w:firstRow="1" w:lastRow="0" w:firstColumn="1" w:lastColumn="0" w:noHBand="0" w:noVBand="1"/>
      </w:tblPr>
      <w:tblGrid>
        <w:gridCol w:w="2610"/>
        <w:gridCol w:w="3780"/>
        <w:gridCol w:w="3150"/>
      </w:tblGrid>
      <w:tr w:rsidR="000B0CAD" w:rsidRPr="00FA62A1" w14:paraId="0FBA04D9" w14:textId="77777777" w:rsidTr="00AC1C33">
        <w:trPr>
          <w:trHeight w:val="378"/>
        </w:trPr>
        <w:tc>
          <w:tcPr>
            <w:tcW w:w="2610" w:type="dxa"/>
            <w:shd w:val="clear" w:color="auto" w:fill="D9E2F3"/>
          </w:tcPr>
          <w:p w14:paraId="50C98E67" w14:textId="77777777" w:rsidR="000B0CAD" w:rsidRPr="00FA62A1" w:rsidRDefault="000B0CAD" w:rsidP="00AC1C33">
            <w:pPr>
              <w:pStyle w:val="BodyText"/>
              <w:rPr>
                <w:rFonts w:asciiTheme="minorHAnsi" w:hAnsiTheme="minorHAnsi" w:cstheme="minorHAnsi"/>
                <w:b/>
                <w:color w:val="002060"/>
                <w:sz w:val="24"/>
              </w:rPr>
            </w:pPr>
            <w:r w:rsidRPr="00FA62A1">
              <w:rPr>
                <w:rFonts w:asciiTheme="minorHAnsi" w:hAnsiTheme="minorHAnsi" w:cstheme="minorHAnsi"/>
                <w:b/>
                <w:color w:val="002060"/>
                <w:sz w:val="24"/>
              </w:rPr>
              <w:t>1. Section, Branch</w:t>
            </w:r>
          </w:p>
        </w:tc>
        <w:tc>
          <w:tcPr>
            <w:tcW w:w="3780" w:type="dxa"/>
            <w:shd w:val="clear" w:color="auto" w:fill="auto"/>
          </w:tcPr>
          <w:p w14:paraId="5F68EEEA" w14:textId="77777777" w:rsidR="000B0CAD" w:rsidRPr="00FA62A1" w:rsidRDefault="000B0CAD" w:rsidP="00AC1C33">
            <w:pPr>
              <w:pStyle w:val="BodyText"/>
              <w:rPr>
                <w:rFonts w:asciiTheme="minorHAnsi" w:hAnsiTheme="minorHAnsi" w:cstheme="minorHAnsi"/>
              </w:rPr>
            </w:pPr>
            <w:r w:rsidRPr="00FA62A1">
              <w:rPr>
                <w:rFonts w:asciiTheme="minorHAnsi" w:eastAsia="Calibri" w:hAnsiTheme="minorHAnsi" w:cstheme="minorHAnsi"/>
                <w:bCs/>
              </w:rPr>
              <w:t>Nebraska Section</w:t>
            </w:r>
          </w:p>
        </w:tc>
        <w:tc>
          <w:tcPr>
            <w:tcW w:w="3150" w:type="dxa"/>
            <w:shd w:val="clear" w:color="auto" w:fill="auto"/>
          </w:tcPr>
          <w:p w14:paraId="57A27D9E" w14:textId="77777777" w:rsidR="000B0CAD" w:rsidRPr="00FA62A1" w:rsidRDefault="000B0CAD" w:rsidP="00AC1C33">
            <w:pPr>
              <w:pStyle w:val="BodyText"/>
              <w:ind w:left="75" w:right="-825"/>
              <w:rPr>
                <w:rFonts w:asciiTheme="minorHAnsi" w:hAnsiTheme="minorHAnsi" w:cstheme="minorHAnsi"/>
                <w:b/>
              </w:rPr>
            </w:pPr>
          </w:p>
        </w:tc>
      </w:tr>
      <w:tr w:rsidR="000B0CAD" w:rsidRPr="00FA62A1" w14:paraId="43B155F9" w14:textId="77777777" w:rsidTr="00AC1C33">
        <w:trPr>
          <w:trHeight w:val="378"/>
        </w:trPr>
        <w:tc>
          <w:tcPr>
            <w:tcW w:w="2610" w:type="dxa"/>
            <w:shd w:val="clear" w:color="auto" w:fill="D9E2F3"/>
          </w:tcPr>
          <w:p w14:paraId="6E58A244" w14:textId="77777777" w:rsidR="000B0CAD" w:rsidRPr="00FA62A1" w:rsidRDefault="000B0CAD" w:rsidP="00AC1C33">
            <w:pPr>
              <w:pStyle w:val="BodyText"/>
              <w:rPr>
                <w:rFonts w:asciiTheme="minorHAnsi" w:hAnsiTheme="minorHAnsi" w:cstheme="minorHAnsi"/>
                <w:b/>
                <w:color w:val="002060"/>
                <w:sz w:val="24"/>
              </w:rPr>
            </w:pPr>
            <w:r w:rsidRPr="00FA62A1">
              <w:rPr>
                <w:rFonts w:asciiTheme="minorHAnsi" w:hAnsiTheme="minorHAnsi" w:cstheme="minorHAnsi"/>
                <w:b/>
                <w:color w:val="002060"/>
                <w:sz w:val="24"/>
              </w:rPr>
              <w:t>2. Section/Branch Size</w:t>
            </w:r>
          </w:p>
        </w:tc>
        <w:tc>
          <w:tcPr>
            <w:tcW w:w="3780" w:type="dxa"/>
            <w:shd w:val="clear" w:color="auto" w:fill="auto"/>
          </w:tcPr>
          <w:p w14:paraId="5955F5B3" w14:textId="77777777" w:rsidR="000B0CAD" w:rsidRPr="00FA62A1" w:rsidRDefault="000B0CAD" w:rsidP="00AC1C33">
            <w:pPr>
              <w:pStyle w:val="BodyText"/>
              <w:rPr>
                <w:rFonts w:asciiTheme="minorHAnsi" w:hAnsiTheme="minorHAnsi" w:cstheme="minorHAnsi"/>
              </w:rPr>
            </w:pPr>
            <w:r>
              <w:rPr>
                <w:rFonts w:asciiTheme="minorHAnsi" w:hAnsiTheme="minorHAnsi" w:cstheme="minorHAnsi"/>
              </w:rPr>
              <w:t>Large</w:t>
            </w:r>
          </w:p>
        </w:tc>
        <w:tc>
          <w:tcPr>
            <w:tcW w:w="3150" w:type="dxa"/>
            <w:shd w:val="clear" w:color="auto" w:fill="auto"/>
          </w:tcPr>
          <w:p w14:paraId="51BFBC8D" w14:textId="77777777" w:rsidR="000B0CAD" w:rsidRPr="00FA62A1" w:rsidRDefault="000B0CAD" w:rsidP="00AC1C33">
            <w:pPr>
              <w:pStyle w:val="BodyText"/>
              <w:ind w:left="75" w:right="-825"/>
              <w:rPr>
                <w:rFonts w:asciiTheme="minorHAnsi" w:hAnsiTheme="minorHAnsi" w:cstheme="minorHAnsi"/>
                <w:b/>
              </w:rPr>
            </w:pPr>
          </w:p>
        </w:tc>
      </w:tr>
      <w:tr w:rsidR="000B0CAD" w:rsidRPr="00FA62A1" w14:paraId="0AAA7744" w14:textId="77777777" w:rsidTr="00AC1C33">
        <w:trPr>
          <w:trHeight w:val="440"/>
        </w:trPr>
        <w:tc>
          <w:tcPr>
            <w:tcW w:w="2610" w:type="dxa"/>
            <w:shd w:val="clear" w:color="auto" w:fill="D9E2F3"/>
          </w:tcPr>
          <w:p w14:paraId="053C08C1" w14:textId="77777777" w:rsidR="000B0CAD" w:rsidRPr="00FA62A1" w:rsidRDefault="000B0CAD" w:rsidP="00AC1C33">
            <w:pPr>
              <w:pStyle w:val="BodyText"/>
              <w:rPr>
                <w:rFonts w:asciiTheme="minorHAnsi" w:hAnsiTheme="minorHAnsi" w:cstheme="minorHAnsi"/>
                <w:b/>
                <w:color w:val="002060"/>
                <w:sz w:val="24"/>
              </w:rPr>
            </w:pPr>
            <w:r w:rsidRPr="00FA62A1">
              <w:rPr>
                <w:rFonts w:asciiTheme="minorHAnsi" w:hAnsiTheme="minorHAnsi" w:cstheme="minorHAnsi"/>
                <w:b/>
                <w:color w:val="002060"/>
                <w:sz w:val="24"/>
              </w:rPr>
              <w:t>3. Project</w:t>
            </w:r>
            <w:r w:rsidRPr="00FA62A1">
              <w:rPr>
                <w:rFonts w:asciiTheme="minorHAnsi" w:hAnsiTheme="minorHAnsi" w:cstheme="minorHAnsi"/>
                <w:b/>
                <w:color w:val="002060"/>
                <w:spacing w:val="14"/>
                <w:sz w:val="24"/>
              </w:rPr>
              <w:t xml:space="preserve"> </w:t>
            </w:r>
            <w:r w:rsidRPr="00FA62A1">
              <w:rPr>
                <w:rFonts w:asciiTheme="minorHAnsi" w:hAnsiTheme="minorHAnsi" w:cstheme="minorHAnsi"/>
                <w:b/>
                <w:color w:val="002060"/>
                <w:sz w:val="24"/>
              </w:rPr>
              <w:t>Contact</w:t>
            </w:r>
          </w:p>
        </w:tc>
        <w:tc>
          <w:tcPr>
            <w:tcW w:w="6930" w:type="dxa"/>
            <w:gridSpan w:val="2"/>
            <w:shd w:val="clear" w:color="auto" w:fill="auto"/>
          </w:tcPr>
          <w:p w14:paraId="6B2878AD" w14:textId="77777777" w:rsidR="000B0CAD" w:rsidRPr="00FA62A1" w:rsidRDefault="000B0CAD" w:rsidP="00AC1C33">
            <w:pPr>
              <w:pStyle w:val="BodyText"/>
              <w:rPr>
                <w:rFonts w:asciiTheme="minorHAnsi" w:hAnsiTheme="minorHAnsi" w:cstheme="minorHAnsi"/>
              </w:rPr>
            </w:pPr>
          </w:p>
        </w:tc>
      </w:tr>
      <w:tr w:rsidR="000B0CAD" w:rsidRPr="00FA62A1" w14:paraId="10E4AD9F" w14:textId="77777777" w:rsidTr="00AC1C33">
        <w:trPr>
          <w:trHeight w:val="413"/>
        </w:trPr>
        <w:tc>
          <w:tcPr>
            <w:tcW w:w="2610" w:type="dxa"/>
            <w:shd w:val="clear" w:color="auto" w:fill="D9E2F3"/>
          </w:tcPr>
          <w:p w14:paraId="48AE2D44" w14:textId="77777777" w:rsidR="000B0CAD" w:rsidRPr="00FA62A1" w:rsidRDefault="000B0CAD" w:rsidP="00AC1C33">
            <w:pPr>
              <w:pStyle w:val="BodyText"/>
              <w:jc w:val="right"/>
              <w:rPr>
                <w:rFonts w:asciiTheme="minorHAnsi" w:hAnsiTheme="minorHAnsi" w:cstheme="minorHAnsi"/>
                <w:color w:val="002060"/>
                <w:sz w:val="22"/>
              </w:rPr>
            </w:pPr>
            <w:r w:rsidRPr="00FA62A1">
              <w:rPr>
                <w:rFonts w:asciiTheme="minorHAnsi" w:hAnsiTheme="minorHAnsi" w:cstheme="minorHAnsi"/>
                <w:color w:val="002060"/>
                <w:sz w:val="22"/>
              </w:rPr>
              <w:t>Name</w:t>
            </w:r>
          </w:p>
        </w:tc>
        <w:tc>
          <w:tcPr>
            <w:tcW w:w="6930" w:type="dxa"/>
            <w:gridSpan w:val="2"/>
            <w:shd w:val="clear" w:color="auto" w:fill="auto"/>
          </w:tcPr>
          <w:p w14:paraId="5D0B6111" w14:textId="77777777" w:rsidR="000B0CAD" w:rsidRPr="00FA62A1" w:rsidRDefault="000B0CAD" w:rsidP="00AC1C33">
            <w:pPr>
              <w:pStyle w:val="BodyText"/>
              <w:rPr>
                <w:rFonts w:asciiTheme="minorHAnsi" w:eastAsia="Calibri" w:hAnsiTheme="minorHAnsi" w:cstheme="minorHAnsi"/>
                <w:bCs/>
              </w:rPr>
            </w:pPr>
            <w:r w:rsidRPr="00FA62A1">
              <w:rPr>
                <w:rFonts w:asciiTheme="minorHAnsi" w:eastAsia="Calibri" w:hAnsiTheme="minorHAnsi" w:cstheme="minorHAnsi"/>
                <w:bCs/>
              </w:rPr>
              <w:t xml:space="preserve">Christopher </w:t>
            </w:r>
            <w:proofErr w:type="spellStart"/>
            <w:r w:rsidRPr="00FA62A1">
              <w:rPr>
                <w:rFonts w:asciiTheme="minorHAnsi" w:eastAsia="Calibri" w:hAnsiTheme="minorHAnsi" w:cstheme="minorHAnsi"/>
                <w:bCs/>
              </w:rPr>
              <w:t>Podany</w:t>
            </w:r>
            <w:proofErr w:type="spellEnd"/>
          </w:p>
          <w:p w14:paraId="1897C170" w14:textId="77777777" w:rsidR="000B0CAD" w:rsidRPr="00FA62A1" w:rsidRDefault="000B0CAD" w:rsidP="00AC1C33">
            <w:pPr>
              <w:pStyle w:val="BodyText"/>
              <w:rPr>
                <w:rFonts w:asciiTheme="minorHAnsi" w:hAnsiTheme="minorHAnsi" w:cstheme="minorHAnsi"/>
              </w:rPr>
            </w:pPr>
            <w:r w:rsidRPr="00FA62A1">
              <w:rPr>
                <w:rFonts w:asciiTheme="minorHAnsi" w:eastAsia="Calibri" w:hAnsiTheme="minorHAnsi" w:cstheme="minorHAnsi"/>
                <w:bCs/>
              </w:rPr>
              <w:t>Isabella Walsh</w:t>
            </w:r>
          </w:p>
        </w:tc>
      </w:tr>
      <w:tr w:rsidR="000B0CAD" w:rsidRPr="00FA62A1" w14:paraId="205AEBBA" w14:textId="77777777" w:rsidTr="00AC1C33">
        <w:trPr>
          <w:trHeight w:val="377"/>
        </w:trPr>
        <w:tc>
          <w:tcPr>
            <w:tcW w:w="2610" w:type="dxa"/>
            <w:shd w:val="clear" w:color="auto" w:fill="D9E2F3"/>
          </w:tcPr>
          <w:p w14:paraId="2FE56EA0" w14:textId="77777777" w:rsidR="000B0CAD" w:rsidRPr="00FA62A1" w:rsidRDefault="000B0CAD" w:rsidP="00AC1C33">
            <w:pPr>
              <w:pStyle w:val="BodyText"/>
              <w:jc w:val="right"/>
              <w:rPr>
                <w:rFonts w:asciiTheme="minorHAnsi" w:hAnsiTheme="minorHAnsi" w:cstheme="minorHAnsi"/>
                <w:color w:val="002060"/>
                <w:sz w:val="22"/>
              </w:rPr>
            </w:pPr>
            <w:r w:rsidRPr="00FA62A1">
              <w:rPr>
                <w:rFonts w:asciiTheme="minorHAnsi" w:hAnsiTheme="minorHAnsi" w:cstheme="minorHAnsi"/>
                <w:color w:val="002060"/>
                <w:sz w:val="22"/>
              </w:rPr>
              <w:t>Phone</w:t>
            </w:r>
            <w:r w:rsidRPr="00FA62A1">
              <w:rPr>
                <w:rFonts w:asciiTheme="minorHAnsi" w:hAnsiTheme="minorHAnsi" w:cstheme="minorHAnsi"/>
                <w:color w:val="002060"/>
                <w:spacing w:val="14"/>
                <w:sz w:val="22"/>
              </w:rPr>
              <w:t xml:space="preserve"> </w:t>
            </w:r>
            <w:r w:rsidRPr="00FA62A1">
              <w:rPr>
                <w:rFonts w:asciiTheme="minorHAnsi" w:hAnsiTheme="minorHAnsi" w:cstheme="minorHAnsi"/>
                <w:color w:val="002060"/>
                <w:sz w:val="22"/>
              </w:rPr>
              <w:t>Number</w:t>
            </w:r>
          </w:p>
        </w:tc>
        <w:tc>
          <w:tcPr>
            <w:tcW w:w="6930" w:type="dxa"/>
            <w:gridSpan w:val="2"/>
            <w:shd w:val="clear" w:color="auto" w:fill="auto"/>
          </w:tcPr>
          <w:p w14:paraId="0FD1BD01" w14:textId="77777777" w:rsidR="000B0CAD" w:rsidRPr="00FA62A1" w:rsidRDefault="000B0CAD" w:rsidP="00AC1C33">
            <w:pPr>
              <w:pStyle w:val="BodyText"/>
              <w:rPr>
                <w:rFonts w:asciiTheme="minorHAnsi" w:eastAsia="Calibri" w:hAnsiTheme="minorHAnsi" w:cstheme="minorHAnsi"/>
                <w:bCs/>
              </w:rPr>
            </w:pPr>
            <w:r w:rsidRPr="00FA62A1">
              <w:rPr>
                <w:rFonts w:asciiTheme="minorHAnsi" w:eastAsia="Calibri" w:hAnsiTheme="minorHAnsi" w:cstheme="minorHAnsi"/>
                <w:bCs/>
              </w:rPr>
              <w:t>(402) 392-8745</w:t>
            </w:r>
          </w:p>
          <w:p w14:paraId="7C4C90C6" w14:textId="77777777" w:rsidR="000B0CAD" w:rsidRPr="00FA62A1" w:rsidRDefault="000B0CAD" w:rsidP="00AC1C33">
            <w:pPr>
              <w:pStyle w:val="BodyText"/>
              <w:rPr>
                <w:rFonts w:asciiTheme="minorHAnsi" w:hAnsiTheme="minorHAnsi" w:cstheme="minorHAnsi"/>
              </w:rPr>
            </w:pPr>
            <w:r w:rsidRPr="00FA62A1">
              <w:rPr>
                <w:rFonts w:asciiTheme="minorHAnsi" w:eastAsia="Calibri" w:hAnsiTheme="minorHAnsi" w:cstheme="minorHAnsi"/>
                <w:bCs/>
              </w:rPr>
              <w:t>(402) 399-1323</w:t>
            </w:r>
          </w:p>
        </w:tc>
      </w:tr>
      <w:tr w:rsidR="000B0CAD" w:rsidRPr="00FA62A1" w14:paraId="3FB596A5" w14:textId="77777777" w:rsidTr="00AC1C33">
        <w:trPr>
          <w:trHeight w:val="350"/>
        </w:trPr>
        <w:tc>
          <w:tcPr>
            <w:tcW w:w="2610" w:type="dxa"/>
            <w:shd w:val="clear" w:color="auto" w:fill="D9E2F3"/>
          </w:tcPr>
          <w:p w14:paraId="5B11F258" w14:textId="77777777" w:rsidR="000B0CAD" w:rsidRPr="00FA62A1" w:rsidRDefault="000B0CAD" w:rsidP="00AC1C33">
            <w:pPr>
              <w:pStyle w:val="BodyText"/>
              <w:jc w:val="right"/>
              <w:rPr>
                <w:rFonts w:asciiTheme="minorHAnsi" w:hAnsiTheme="minorHAnsi" w:cstheme="minorHAnsi"/>
                <w:color w:val="002060"/>
                <w:sz w:val="22"/>
              </w:rPr>
            </w:pPr>
            <w:r w:rsidRPr="00FA62A1">
              <w:rPr>
                <w:rFonts w:asciiTheme="minorHAnsi" w:hAnsiTheme="minorHAnsi" w:cstheme="minorHAnsi"/>
                <w:color w:val="002060"/>
                <w:sz w:val="22"/>
              </w:rPr>
              <w:t>Email</w:t>
            </w:r>
          </w:p>
        </w:tc>
        <w:tc>
          <w:tcPr>
            <w:tcW w:w="6930" w:type="dxa"/>
            <w:gridSpan w:val="2"/>
            <w:shd w:val="clear" w:color="auto" w:fill="auto"/>
          </w:tcPr>
          <w:p w14:paraId="5A8B0783" w14:textId="77777777" w:rsidR="000B0CAD" w:rsidRPr="00FA62A1" w:rsidRDefault="0039525E" w:rsidP="00AC1C33">
            <w:pPr>
              <w:pStyle w:val="BodyText"/>
              <w:rPr>
                <w:rFonts w:asciiTheme="minorHAnsi" w:eastAsia="Calibri" w:hAnsiTheme="minorHAnsi" w:cstheme="minorHAnsi"/>
              </w:rPr>
            </w:pPr>
            <w:hyperlink r:id="rId4" w:history="1">
              <w:r w:rsidR="000B0CAD" w:rsidRPr="00FA62A1">
                <w:rPr>
                  <w:rStyle w:val="Hyperlink"/>
                  <w:rFonts w:asciiTheme="minorHAnsi" w:eastAsia="Calibri" w:hAnsiTheme="minorHAnsi" w:cstheme="minorHAnsi"/>
                </w:rPr>
                <w:t>chris.podany@hdrinc.com</w:t>
              </w:r>
            </w:hyperlink>
          </w:p>
          <w:p w14:paraId="22AC1BDC" w14:textId="77777777" w:rsidR="000B0CAD" w:rsidRPr="00FA62A1" w:rsidRDefault="000B0CAD" w:rsidP="00AC1C33">
            <w:pPr>
              <w:pStyle w:val="BodyText"/>
              <w:rPr>
                <w:rFonts w:asciiTheme="minorHAnsi" w:hAnsiTheme="minorHAnsi" w:cstheme="minorHAnsi"/>
              </w:rPr>
            </w:pPr>
            <w:r w:rsidRPr="00FA62A1">
              <w:rPr>
                <w:rFonts w:asciiTheme="minorHAnsi" w:eastAsia="Calibri" w:hAnsiTheme="minorHAnsi" w:cstheme="minorHAnsi"/>
              </w:rPr>
              <w:t>isabella.walsh@hdrinc.com</w:t>
            </w:r>
          </w:p>
        </w:tc>
      </w:tr>
      <w:tr w:rsidR="000B0CAD" w:rsidRPr="00FA62A1" w14:paraId="61CC6C09" w14:textId="77777777" w:rsidTr="00AC1C33">
        <w:trPr>
          <w:trHeight w:val="395"/>
        </w:trPr>
        <w:tc>
          <w:tcPr>
            <w:tcW w:w="2610" w:type="dxa"/>
            <w:shd w:val="clear" w:color="auto" w:fill="D9E2F3"/>
          </w:tcPr>
          <w:p w14:paraId="34611BF9" w14:textId="77777777" w:rsidR="000B0CAD" w:rsidRPr="00FA62A1" w:rsidRDefault="000B0CAD" w:rsidP="00AC1C33">
            <w:pPr>
              <w:pStyle w:val="BodyText"/>
              <w:rPr>
                <w:rFonts w:asciiTheme="minorHAnsi" w:hAnsiTheme="minorHAnsi" w:cstheme="minorHAnsi"/>
                <w:b/>
                <w:color w:val="002060"/>
                <w:sz w:val="24"/>
                <w:szCs w:val="22"/>
              </w:rPr>
            </w:pPr>
            <w:r w:rsidRPr="00FA62A1">
              <w:rPr>
                <w:rFonts w:asciiTheme="minorHAnsi" w:hAnsiTheme="minorHAnsi" w:cstheme="minorHAnsi"/>
                <w:b/>
                <w:color w:val="002060"/>
                <w:sz w:val="24"/>
                <w:szCs w:val="22"/>
              </w:rPr>
              <w:t>4. Project Category</w:t>
            </w:r>
          </w:p>
        </w:tc>
        <w:tc>
          <w:tcPr>
            <w:tcW w:w="6930" w:type="dxa"/>
            <w:gridSpan w:val="2"/>
            <w:shd w:val="clear" w:color="auto" w:fill="auto"/>
          </w:tcPr>
          <w:p w14:paraId="0C7AE5BE" w14:textId="77777777" w:rsidR="000B0CAD" w:rsidRPr="00FA62A1" w:rsidRDefault="000B0CAD" w:rsidP="00AC1C33">
            <w:pPr>
              <w:pStyle w:val="BodyText"/>
              <w:rPr>
                <w:rFonts w:asciiTheme="minorHAnsi" w:hAnsiTheme="minorHAnsi" w:cstheme="minorHAnsi"/>
              </w:rPr>
            </w:pPr>
            <w:r>
              <w:rPr>
                <w:rFonts w:asciiTheme="minorHAnsi" w:hAnsiTheme="minorHAnsi" w:cstheme="minorHAnsi"/>
                <w:color w:val="808080"/>
              </w:rPr>
              <w:t>Public Outreach</w:t>
            </w:r>
          </w:p>
        </w:tc>
      </w:tr>
      <w:tr w:rsidR="000B0CAD" w:rsidRPr="00FA62A1" w14:paraId="27B139A8" w14:textId="77777777" w:rsidTr="00AC1C33">
        <w:tc>
          <w:tcPr>
            <w:tcW w:w="2610" w:type="dxa"/>
            <w:shd w:val="clear" w:color="auto" w:fill="D9E2F3"/>
          </w:tcPr>
          <w:p w14:paraId="7A597014" w14:textId="77777777" w:rsidR="000B0CAD" w:rsidRPr="00FA62A1" w:rsidRDefault="000B0CAD" w:rsidP="00AC1C33">
            <w:pPr>
              <w:pStyle w:val="BodyText"/>
              <w:rPr>
                <w:rFonts w:asciiTheme="minorHAnsi" w:hAnsiTheme="minorHAnsi" w:cstheme="minorHAnsi"/>
                <w:b/>
                <w:color w:val="002060"/>
                <w:sz w:val="24"/>
                <w:szCs w:val="22"/>
              </w:rPr>
            </w:pPr>
            <w:r w:rsidRPr="00FA62A1">
              <w:rPr>
                <w:rFonts w:asciiTheme="minorHAnsi" w:hAnsiTheme="minorHAnsi" w:cstheme="minorHAnsi"/>
                <w:b/>
                <w:color w:val="002060"/>
                <w:sz w:val="24"/>
                <w:szCs w:val="22"/>
              </w:rPr>
              <w:t>5. Project</w:t>
            </w:r>
            <w:r w:rsidRPr="00FA62A1">
              <w:rPr>
                <w:rFonts w:asciiTheme="minorHAnsi" w:hAnsiTheme="minorHAnsi" w:cstheme="minorHAnsi"/>
                <w:b/>
                <w:color w:val="002060"/>
                <w:spacing w:val="12"/>
                <w:sz w:val="24"/>
                <w:szCs w:val="22"/>
              </w:rPr>
              <w:t xml:space="preserve"> </w:t>
            </w:r>
            <w:r w:rsidRPr="00FA62A1">
              <w:rPr>
                <w:rFonts w:asciiTheme="minorHAnsi" w:hAnsiTheme="minorHAnsi" w:cstheme="minorHAnsi"/>
                <w:b/>
                <w:color w:val="002060"/>
                <w:sz w:val="24"/>
                <w:szCs w:val="22"/>
              </w:rPr>
              <w:t>Description</w:t>
            </w:r>
          </w:p>
          <w:p w14:paraId="542DB529" w14:textId="77777777" w:rsidR="000B0CAD" w:rsidRPr="00FA62A1" w:rsidRDefault="000B0CAD" w:rsidP="00AC1C33">
            <w:pPr>
              <w:pStyle w:val="BodyText"/>
              <w:rPr>
                <w:rFonts w:asciiTheme="minorHAnsi" w:hAnsiTheme="minorHAnsi" w:cstheme="minorHAnsi"/>
                <w:b/>
                <w:color w:val="002060"/>
                <w:sz w:val="24"/>
                <w:szCs w:val="22"/>
              </w:rPr>
            </w:pPr>
          </w:p>
        </w:tc>
        <w:tc>
          <w:tcPr>
            <w:tcW w:w="6930" w:type="dxa"/>
            <w:gridSpan w:val="2"/>
            <w:shd w:val="clear" w:color="auto" w:fill="auto"/>
          </w:tcPr>
          <w:p w14:paraId="788BD682" w14:textId="77777777" w:rsidR="000B0CAD" w:rsidRPr="00FA62A1" w:rsidRDefault="000B0CAD" w:rsidP="00AC1C33">
            <w:pPr>
              <w:pStyle w:val="BodyText"/>
              <w:rPr>
                <w:rFonts w:asciiTheme="minorHAnsi" w:hAnsiTheme="minorHAnsi" w:cstheme="minorHAnsi"/>
              </w:rPr>
            </w:pPr>
            <w:r w:rsidRPr="00FA62A1">
              <w:rPr>
                <w:rFonts w:asciiTheme="minorHAnsi" w:eastAsia="Calibri" w:hAnsiTheme="minorHAnsi" w:cstheme="minorHAnsi"/>
                <w:bCs/>
              </w:rPr>
              <w:t>We created tie-blankets and put together gift bags for residents of the Children's Hospital and Medical Center's Carolyn Scott Rainbow House, in Omaha, Nebraska</w:t>
            </w:r>
          </w:p>
        </w:tc>
      </w:tr>
      <w:tr w:rsidR="000B0CAD" w:rsidRPr="00FA62A1" w14:paraId="255A9A04" w14:textId="77777777" w:rsidTr="00AC1C33">
        <w:tc>
          <w:tcPr>
            <w:tcW w:w="2610" w:type="dxa"/>
            <w:shd w:val="clear" w:color="auto" w:fill="D9E2F3"/>
          </w:tcPr>
          <w:p w14:paraId="54FDA265" w14:textId="77777777" w:rsidR="000B0CAD" w:rsidRPr="00FA62A1" w:rsidRDefault="000B0CAD" w:rsidP="00AC1C33">
            <w:pPr>
              <w:pStyle w:val="BodyText"/>
              <w:rPr>
                <w:rFonts w:asciiTheme="minorHAnsi" w:hAnsiTheme="minorHAnsi" w:cstheme="minorHAnsi"/>
                <w:b/>
                <w:color w:val="002060"/>
                <w:sz w:val="24"/>
                <w:szCs w:val="22"/>
              </w:rPr>
            </w:pPr>
            <w:r w:rsidRPr="00FA62A1">
              <w:rPr>
                <w:rFonts w:asciiTheme="minorHAnsi" w:hAnsiTheme="minorHAnsi" w:cstheme="minorHAnsi"/>
                <w:b/>
                <w:color w:val="002060"/>
                <w:sz w:val="24"/>
                <w:szCs w:val="22"/>
              </w:rPr>
              <w:t>6. The</w:t>
            </w:r>
            <w:r w:rsidRPr="00FA62A1">
              <w:rPr>
                <w:rFonts w:asciiTheme="minorHAnsi" w:hAnsiTheme="minorHAnsi" w:cstheme="minorHAnsi"/>
                <w:b/>
                <w:color w:val="002060"/>
                <w:spacing w:val="8"/>
                <w:sz w:val="24"/>
                <w:szCs w:val="22"/>
              </w:rPr>
              <w:t xml:space="preserve"> </w:t>
            </w:r>
            <w:r w:rsidRPr="00FA62A1">
              <w:rPr>
                <w:rFonts w:asciiTheme="minorHAnsi" w:hAnsiTheme="minorHAnsi" w:cstheme="minorHAnsi"/>
                <w:b/>
                <w:color w:val="002060"/>
                <w:sz w:val="24"/>
                <w:szCs w:val="22"/>
              </w:rPr>
              <w:t>Process</w:t>
            </w:r>
          </w:p>
          <w:p w14:paraId="214BD7A8" w14:textId="77777777" w:rsidR="000B0CAD" w:rsidRPr="00FA62A1" w:rsidRDefault="000B0CAD" w:rsidP="00AC1C33">
            <w:pPr>
              <w:pStyle w:val="BodyText"/>
              <w:rPr>
                <w:rFonts w:asciiTheme="minorHAnsi" w:hAnsiTheme="minorHAnsi" w:cstheme="minorHAnsi"/>
                <w:b/>
                <w:color w:val="002060"/>
                <w:sz w:val="24"/>
                <w:szCs w:val="22"/>
              </w:rPr>
            </w:pPr>
            <w:r w:rsidRPr="00FA62A1">
              <w:rPr>
                <w:rFonts w:asciiTheme="minorHAnsi" w:hAnsiTheme="minorHAnsi" w:cstheme="minorHAnsi"/>
                <w:color w:val="002060"/>
                <w:sz w:val="22"/>
                <w:szCs w:val="22"/>
              </w:rPr>
              <w:t>(What</w:t>
            </w:r>
            <w:r w:rsidRPr="00FA62A1">
              <w:rPr>
                <w:rFonts w:asciiTheme="minorHAnsi" w:hAnsiTheme="minorHAnsi" w:cstheme="minorHAnsi"/>
                <w:color w:val="002060"/>
                <w:spacing w:val="9"/>
                <w:sz w:val="22"/>
                <w:szCs w:val="22"/>
              </w:rPr>
              <w:t xml:space="preserve"> </w:t>
            </w:r>
            <w:r w:rsidRPr="00FA62A1">
              <w:rPr>
                <w:rFonts w:asciiTheme="minorHAnsi" w:hAnsiTheme="minorHAnsi" w:cstheme="minorHAnsi"/>
                <w:color w:val="002060"/>
                <w:sz w:val="22"/>
                <w:szCs w:val="22"/>
              </w:rPr>
              <w:t>you</w:t>
            </w:r>
            <w:r w:rsidRPr="00FA62A1">
              <w:rPr>
                <w:rFonts w:asciiTheme="minorHAnsi" w:hAnsiTheme="minorHAnsi" w:cstheme="minorHAnsi"/>
                <w:color w:val="002060"/>
                <w:spacing w:val="7"/>
                <w:sz w:val="22"/>
                <w:szCs w:val="22"/>
              </w:rPr>
              <w:t xml:space="preserve"> </w:t>
            </w:r>
            <w:r w:rsidRPr="00FA62A1">
              <w:rPr>
                <w:rFonts w:asciiTheme="minorHAnsi" w:hAnsiTheme="minorHAnsi" w:cstheme="minorHAnsi"/>
                <w:color w:val="002060"/>
                <w:spacing w:val="-1"/>
                <w:sz w:val="22"/>
                <w:szCs w:val="22"/>
              </w:rPr>
              <w:t>d</w:t>
            </w:r>
            <w:r w:rsidRPr="00FA62A1">
              <w:rPr>
                <w:rFonts w:asciiTheme="minorHAnsi" w:hAnsiTheme="minorHAnsi" w:cstheme="minorHAnsi"/>
                <w:color w:val="002060"/>
                <w:sz w:val="22"/>
                <w:szCs w:val="22"/>
              </w:rPr>
              <w:t>id,</w:t>
            </w:r>
            <w:r w:rsidRPr="00FA62A1">
              <w:rPr>
                <w:rFonts w:asciiTheme="minorHAnsi" w:hAnsiTheme="minorHAnsi" w:cstheme="minorHAnsi"/>
                <w:color w:val="002060"/>
                <w:spacing w:val="9"/>
                <w:sz w:val="22"/>
                <w:szCs w:val="22"/>
              </w:rPr>
              <w:t xml:space="preserve"> </w:t>
            </w:r>
            <w:r w:rsidRPr="00FA62A1">
              <w:rPr>
                <w:rFonts w:asciiTheme="minorHAnsi" w:hAnsiTheme="minorHAnsi" w:cstheme="minorHAnsi"/>
                <w:color w:val="002060"/>
                <w:sz w:val="22"/>
                <w:szCs w:val="22"/>
              </w:rPr>
              <w:t>When</w:t>
            </w:r>
            <w:r w:rsidRPr="00FA62A1">
              <w:rPr>
                <w:rFonts w:asciiTheme="minorHAnsi" w:hAnsiTheme="minorHAnsi" w:cstheme="minorHAnsi"/>
                <w:color w:val="002060"/>
                <w:spacing w:val="8"/>
                <w:sz w:val="22"/>
                <w:szCs w:val="22"/>
              </w:rPr>
              <w:t xml:space="preserve"> </w:t>
            </w:r>
            <w:r w:rsidRPr="00FA62A1">
              <w:rPr>
                <w:rFonts w:asciiTheme="minorHAnsi" w:hAnsiTheme="minorHAnsi" w:cstheme="minorHAnsi"/>
                <w:color w:val="002060"/>
                <w:sz w:val="22"/>
                <w:szCs w:val="22"/>
              </w:rPr>
              <w:t>and</w:t>
            </w:r>
            <w:r w:rsidRPr="00FA62A1">
              <w:rPr>
                <w:rFonts w:asciiTheme="minorHAnsi" w:hAnsiTheme="minorHAnsi" w:cstheme="minorHAnsi"/>
                <w:color w:val="002060"/>
                <w:spacing w:val="9"/>
                <w:sz w:val="22"/>
                <w:szCs w:val="22"/>
              </w:rPr>
              <w:t xml:space="preserve"> </w:t>
            </w:r>
            <w:r w:rsidRPr="00FA62A1">
              <w:rPr>
                <w:rFonts w:asciiTheme="minorHAnsi" w:hAnsiTheme="minorHAnsi" w:cstheme="minorHAnsi"/>
                <w:color w:val="002060"/>
                <w:sz w:val="22"/>
                <w:szCs w:val="22"/>
              </w:rPr>
              <w:t>How)</w:t>
            </w:r>
          </w:p>
        </w:tc>
        <w:tc>
          <w:tcPr>
            <w:tcW w:w="6930" w:type="dxa"/>
            <w:gridSpan w:val="2"/>
            <w:shd w:val="clear" w:color="auto" w:fill="auto"/>
          </w:tcPr>
          <w:p w14:paraId="759D0F23" w14:textId="77777777" w:rsidR="000B0CAD" w:rsidRPr="00FA62A1" w:rsidRDefault="000B0CAD" w:rsidP="00AC1C33">
            <w:pPr>
              <w:pStyle w:val="BodyText"/>
              <w:rPr>
                <w:rFonts w:asciiTheme="minorHAnsi" w:hAnsiTheme="minorHAnsi" w:cstheme="minorHAnsi"/>
              </w:rPr>
            </w:pPr>
            <w:r w:rsidRPr="00FA62A1">
              <w:rPr>
                <w:rFonts w:asciiTheme="minorHAnsi" w:eastAsia="Calibri" w:hAnsiTheme="minorHAnsi" w:cstheme="minorHAnsi"/>
                <w:bCs/>
              </w:rPr>
              <w:t xml:space="preserve">We contacted the Rainbow House to find out the items that they might need/like us to include in the bags, and check that we </w:t>
            </w:r>
            <w:proofErr w:type="gramStart"/>
            <w:r w:rsidRPr="00FA62A1">
              <w:rPr>
                <w:rFonts w:asciiTheme="minorHAnsi" w:eastAsia="Calibri" w:hAnsiTheme="minorHAnsi" w:cstheme="minorHAnsi"/>
                <w:bCs/>
              </w:rPr>
              <w:t>weren't</w:t>
            </w:r>
            <w:proofErr w:type="gramEnd"/>
            <w:r w:rsidRPr="00FA62A1">
              <w:rPr>
                <w:rFonts w:asciiTheme="minorHAnsi" w:eastAsia="Calibri" w:hAnsiTheme="minorHAnsi" w:cstheme="minorHAnsi"/>
                <w:bCs/>
              </w:rPr>
              <w:t xml:space="preserve"> including anything they didn't want. During our event, we set up different stations for people to work at. These stations included writing "take care" notes from ASCE, folding the animal themed fuzzy sock tents, stuffing the bags, cutting the fleece into lengths for the blankets, and tying the blankets. When these were completed, we dropped them off at the rainbow house</w:t>
            </w:r>
          </w:p>
        </w:tc>
      </w:tr>
      <w:tr w:rsidR="000B0CAD" w:rsidRPr="00FA62A1" w14:paraId="788B5C81" w14:textId="77777777" w:rsidTr="00AC1C33">
        <w:tc>
          <w:tcPr>
            <w:tcW w:w="2610" w:type="dxa"/>
            <w:shd w:val="clear" w:color="auto" w:fill="D9E2F3"/>
          </w:tcPr>
          <w:p w14:paraId="1FD35F4D" w14:textId="77777777" w:rsidR="000B0CAD" w:rsidRPr="00FA62A1" w:rsidRDefault="000B0CAD" w:rsidP="00AC1C33">
            <w:pPr>
              <w:pStyle w:val="BodyText"/>
              <w:rPr>
                <w:rFonts w:asciiTheme="minorHAnsi" w:hAnsiTheme="minorHAnsi" w:cstheme="minorHAnsi"/>
                <w:b/>
                <w:color w:val="002060"/>
                <w:sz w:val="24"/>
                <w:szCs w:val="22"/>
              </w:rPr>
            </w:pPr>
            <w:r w:rsidRPr="00FA62A1">
              <w:rPr>
                <w:rFonts w:asciiTheme="minorHAnsi" w:hAnsiTheme="minorHAnsi" w:cstheme="minorHAnsi"/>
                <w:b/>
                <w:color w:val="002060"/>
                <w:sz w:val="24"/>
                <w:szCs w:val="22"/>
              </w:rPr>
              <w:t>7. Those</w:t>
            </w:r>
            <w:r w:rsidRPr="00FA62A1">
              <w:rPr>
                <w:rFonts w:asciiTheme="minorHAnsi" w:hAnsiTheme="minorHAnsi" w:cstheme="minorHAnsi"/>
                <w:b/>
                <w:color w:val="002060"/>
                <w:spacing w:val="12"/>
                <w:sz w:val="24"/>
                <w:szCs w:val="22"/>
              </w:rPr>
              <w:t xml:space="preserve"> </w:t>
            </w:r>
            <w:r w:rsidRPr="00FA62A1">
              <w:rPr>
                <w:rFonts w:asciiTheme="minorHAnsi" w:hAnsiTheme="minorHAnsi" w:cstheme="minorHAnsi"/>
                <w:b/>
                <w:color w:val="002060"/>
                <w:sz w:val="24"/>
                <w:szCs w:val="22"/>
              </w:rPr>
              <w:t>in</w:t>
            </w:r>
            <w:r w:rsidRPr="00FA62A1">
              <w:rPr>
                <w:rFonts w:asciiTheme="minorHAnsi" w:hAnsiTheme="minorHAnsi" w:cstheme="minorHAnsi"/>
                <w:b/>
                <w:color w:val="002060"/>
                <w:spacing w:val="11"/>
                <w:sz w:val="24"/>
                <w:szCs w:val="22"/>
              </w:rPr>
              <w:t xml:space="preserve"> </w:t>
            </w:r>
            <w:r w:rsidRPr="00FA62A1">
              <w:rPr>
                <w:rFonts w:asciiTheme="minorHAnsi" w:hAnsiTheme="minorHAnsi" w:cstheme="minorHAnsi"/>
                <w:b/>
                <w:color w:val="002060"/>
                <w:sz w:val="24"/>
                <w:szCs w:val="22"/>
              </w:rPr>
              <w:t>Charge</w:t>
            </w:r>
            <w:r w:rsidRPr="00FA62A1">
              <w:rPr>
                <w:rFonts w:asciiTheme="minorHAnsi" w:hAnsiTheme="minorHAnsi" w:cstheme="minorHAnsi"/>
                <w:b/>
                <w:color w:val="002060"/>
                <w:spacing w:val="12"/>
                <w:sz w:val="24"/>
                <w:szCs w:val="22"/>
              </w:rPr>
              <w:t xml:space="preserve"> </w:t>
            </w:r>
            <w:r w:rsidRPr="00FA62A1">
              <w:rPr>
                <w:rFonts w:asciiTheme="minorHAnsi" w:hAnsiTheme="minorHAnsi" w:cstheme="minorHAnsi"/>
                <w:color w:val="002060"/>
                <w:spacing w:val="12"/>
                <w:sz w:val="22"/>
                <w:szCs w:val="22"/>
              </w:rPr>
              <w:t>(</w:t>
            </w:r>
            <w:r w:rsidRPr="00FA62A1">
              <w:rPr>
                <w:rFonts w:asciiTheme="minorHAnsi" w:hAnsiTheme="minorHAnsi" w:cstheme="minorHAnsi"/>
                <w:color w:val="002060"/>
                <w:sz w:val="22"/>
                <w:szCs w:val="22"/>
              </w:rPr>
              <w:t>Committee,</w:t>
            </w:r>
            <w:r w:rsidRPr="00FA62A1">
              <w:rPr>
                <w:rFonts w:asciiTheme="minorHAnsi" w:hAnsiTheme="minorHAnsi" w:cstheme="minorHAnsi"/>
                <w:color w:val="002060"/>
                <w:spacing w:val="12"/>
                <w:sz w:val="22"/>
                <w:szCs w:val="22"/>
              </w:rPr>
              <w:t xml:space="preserve"> </w:t>
            </w:r>
            <w:r w:rsidRPr="00FA62A1">
              <w:rPr>
                <w:rFonts w:asciiTheme="minorHAnsi" w:hAnsiTheme="minorHAnsi" w:cstheme="minorHAnsi"/>
                <w:color w:val="002060"/>
                <w:sz w:val="22"/>
                <w:szCs w:val="22"/>
              </w:rPr>
              <w:t>Task</w:t>
            </w:r>
            <w:r w:rsidRPr="00FA62A1">
              <w:rPr>
                <w:rFonts w:asciiTheme="minorHAnsi" w:hAnsiTheme="minorHAnsi" w:cstheme="minorHAnsi"/>
                <w:color w:val="002060"/>
                <w:spacing w:val="12"/>
                <w:sz w:val="22"/>
                <w:szCs w:val="22"/>
              </w:rPr>
              <w:t xml:space="preserve"> </w:t>
            </w:r>
            <w:r w:rsidRPr="00FA62A1">
              <w:rPr>
                <w:rFonts w:asciiTheme="minorHAnsi" w:hAnsiTheme="minorHAnsi" w:cstheme="minorHAnsi"/>
                <w:color w:val="002060"/>
                <w:sz w:val="22"/>
                <w:szCs w:val="22"/>
              </w:rPr>
              <w:t>Committee, Etc.)</w:t>
            </w:r>
          </w:p>
        </w:tc>
        <w:tc>
          <w:tcPr>
            <w:tcW w:w="6930" w:type="dxa"/>
            <w:gridSpan w:val="2"/>
            <w:shd w:val="clear" w:color="auto" w:fill="auto"/>
          </w:tcPr>
          <w:p w14:paraId="0AFBCA44" w14:textId="77777777" w:rsidR="000B0CAD" w:rsidRPr="00FA62A1" w:rsidRDefault="000B0CAD" w:rsidP="00AC1C33">
            <w:pPr>
              <w:pStyle w:val="BodyText"/>
              <w:rPr>
                <w:rFonts w:asciiTheme="minorHAnsi" w:hAnsiTheme="minorHAnsi" w:cstheme="minorHAnsi"/>
              </w:rPr>
            </w:pPr>
            <w:r w:rsidRPr="00FA62A1">
              <w:rPr>
                <w:rFonts w:asciiTheme="minorHAnsi" w:eastAsia="Calibri" w:hAnsiTheme="minorHAnsi" w:cstheme="minorHAnsi"/>
                <w:bCs/>
              </w:rPr>
              <w:t xml:space="preserve">Christopher </w:t>
            </w:r>
            <w:proofErr w:type="spellStart"/>
            <w:r w:rsidRPr="00FA62A1">
              <w:rPr>
                <w:rFonts w:asciiTheme="minorHAnsi" w:eastAsia="Calibri" w:hAnsiTheme="minorHAnsi" w:cstheme="minorHAnsi"/>
                <w:bCs/>
              </w:rPr>
              <w:t>Podany</w:t>
            </w:r>
            <w:proofErr w:type="spellEnd"/>
            <w:r w:rsidRPr="00FA62A1">
              <w:rPr>
                <w:rFonts w:asciiTheme="minorHAnsi" w:eastAsia="Calibri" w:hAnsiTheme="minorHAnsi" w:cstheme="minorHAnsi"/>
                <w:bCs/>
              </w:rPr>
              <w:t>, Isabella Walsh</w:t>
            </w:r>
          </w:p>
        </w:tc>
      </w:tr>
      <w:tr w:rsidR="000B0CAD" w:rsidRPr="00FA62A1" w14:paraId="773FD05C" w14:textId="77777777" w:rsidTr="00AC1C33">
        <w:trPr>
          <w:trHeight w:val="557"/>
        </w:trPr>
        <w:tc>
          <w:tcPr>
            <w:tcW w:w="2610" w:type="dxa"/>
            <w:shd w:val="clear" w:color="auto" w:fill="D9E2F3"/>
          </w:tcPr>
          <w:p w14:paraId="1568BDD9" w14:textId="77777777" w:rsidR="000B0CAD" w:rsidRPr="00FA62A1" w:rsidRDefault="000B0CAD" w:rsidP="00AC1C33">
            <w:pPr>
              <w:pStyle w:val="BodyText"/>
              <w:rPr>
                <w:rFonts w:asciiTheme="minorHAnsi" w:hAnsiTheme="minorHAnsi" w:cstheme="minorHAnsi"/>
                <w:b/>
                <w:color w:val="002060"/>
                <w:sz w:val="24"/>
                <w:szCs w:val="22"/>
              </w:rPr>
            </w:pPr>
            <w:r w:rsidRPr="00FA62A1">
              <w:rPr>
                <w:rFonts w:asciiTheme="minorHAnsi" w:hAnsiTheme="minorHAnsi" w:cstheme="minorHAnsi"/>
                <w:b/>
                <w:color w:val="002060"/>
                <w:sz w:val="24"/>
                <w:szCs w:val="22"/>
              </w:rPr>
              <w:t>8. Time</w:t>
            </w:r>
            <w:r w:rsidRPr="00FA62A1">
              <w:rPr>
                <w:rFonts w:asciiTheme="minorHAnsi" w:hAnsiTheme="minorHAnsi" w:cstheme="minorHAnsi"/>
                <w:b/>
                <w:color w:val="002060"/>
                <w:spacing w:val="11"/>
                <w:sz w:val="24"/>
                <w:szCs w:val="22"/>
              </w:rPr>
              <w:t xml:space="preserve"> </w:t>
            </w:r>
            <w:r w:rsidRPr="00FA62A1">
              <w:rPr>
                <w:rFonts w:asciiTheme="minorHAnsi" w:hAnsiTheme="minorHAnsi" w:cstheme="minorHAnsi"/>
                <w:b/>
                <w:color w:val="002060"/>
                <w:sz w:val="24"/>
                <w:szCs w:val="22"/>
              </w:rPr>
              <w:t>F</w:t>
            </w:r>
            <w:r w:rsidRPr="00FA62A1">
              <w:rPr>
                <w:rFonts w:asciiTheme="minorHAnsi" w:hAnsiTheme="minorHAnsi" w:cstheme="minorHAnsi"/>
                <w:b/>
                <w:color w:val="002060"/>
                <w:spacing w:val="-1"/>
                <w:sz w:val="24"/>
                <w:szCs w:val="22"/>
              </w:rPr>
              <w:t>r</w:t>
            </w:r>
            <w:r w:rsidRPr="00FA62A1">
              <w:rPr>
                <w:rFonts w:asciiTheme="minorHAnsi" w:hAnsiTheme="minorHAnsi" w:cstheme="minorHAnsi"/>
                <w:b/>
                <w:color w:val="002060"/>
                <w:sz w:val="24"/>
                <w:szCs w:val="22"/>
              </w:rPr>
              <w:t>ame</w:t>
            </w:r>
          </w:p>
          <w:p w14:paraId="6E47E068" w14:textId="77777777" w:rsidR="000B0CAD" w:rsidRPr="00FA62A1" w:rsidRDefault="000B0CAD" w:rsidP="00AC1C33">
            <w:pPr>
              <w:pStyle w:val="BodyText"/>
              <w:rPr>
                <w:rFonts w:asciiTheme="minorHAnsi" w:hAnsiTheme="minorHAnsi" w:cstheme="minorHAnsi"/>
                <w:b/>
                <w:color w:val="002060"/>
                <w:sz w:val="24"/>
                <w:szCs w:val="22"/>
              </w:rPr>
            </w:pPr>
            <w:r w:rsidRPr="00FA62A1">
              <w:rPr>
                <w:rFonts w:asciiTheme="minorHAnsi" w:hAnsiTheme="minorHAnsi" w:cstheme="minorHAnsi"/>
                <w:color w:val="002060"/>
                <w:sz w:val="22"/>
                <w:szCs w:val="22"/>
              </w:rPr>
              <w:t>(When</w:t>
            </w:r>
            <w:r w:rsidRPr="00FA62A1">
              <w:rPr>
                <w:rFonts w:asciiTheme="minorHAnsi" w:hAnsiTheme="minorHAnsi" w:cstheme="minorHAnsi"/>
                <w:color w:val="002060"/>
                <w:spacing w:val="12"/>
                <w:sz w:val="22"/>
                <w:szCs w:val="22"/>
              </w:rPr>
              <w:t xml:space="preserve"> </w:t>
            </w:r>
            <w:r w:rsidRPr="00FA62A1">
              <w:rPr>
                <w:rFonts w:asciiTheme="minorHAnsi" w:hAnsiTheme="minorHAnsi" w:cstheme="minorHAnsi"/>
                <w:color w:val="002060"/>
                <w:sz w:val="22"/>
                <w:szCs w:val="22"/>
              </w:rPr>
              <w:t>Started,</w:t>
            </w:r>
            <w:r w:rsidRPr="00FA62A1">
              <w:rPr>
                <w:rFonts w:asciiTheme="minorHAnsi" w:hAnsiTheme="minorHAnsi" w:cstheme="minorHAnsi"/>
                <w:color w:val="002060"/>
                <w:spacing w:val="11"/>
                <w:sz w:val="22"/>
                <w:szCs w:val="22"/>
              </w:rPr>
              <w:t xml:space="preserve"> </w:t>
            </w:r>
            <w:r w:rsidRPr="00FA62A1">
              <w:rPr>
                <w:rFonts w:asciiTheme="minorHAnsi" w:hAnsiTheme="minorHAnsi" w:cstheme="minorHAnsi"/>
                <w:color w:val="002060"/>
                <w:sz w:val="22"/>
                <w:szCs w:val="22"/>
              </w:rPr>
              <w:t>When</w:t>
            </w:r>
            <w:r w:rsidRPr="00FA62A1">
              <w:rPr>
                <w:rFonts w:asciiTheme="minorHAnsi" w:hAnsiTheme="minorHAnsi" w:cstheme="minorHAnsi"/>
                <w:color w:val="002060"/>
                <w:spacing w:val="11"/>
                <w:sz w:val="22"/>
                <w:szCs w:val="22"/>
              </w:rPr>
              <w:t xml:space="preserve"> </w:t>
            </w:r>
            <w:r w:rsidRPr="00FA62A1">
              <w:rPr>
                <w:rFonts w:asciiTheme="minorHAnsi" w:hAnsiTheme="minorHAnsi" w:cstheme="minorHAnsi"/>
                <w:color w:val="002060"/>
                <w:sz w:val="22"/>
                <w:szCs w:val="22"/>
              </w:rPr>
              <w:t>Completed)</w:t>
            </w:r>
          </w:p>
        </w:tc>
        <w:tc>
          <w:tcPr>
            <w:tcW w:w="6930" w:type="dxa"/>
            <w:gridSpan w:val="2"/>
            <w:shd w:val="clear" w:color="auto" w:fill="auto"/>
          </w:tcPr>
          <w:p w14:paraId="5678E6EC" w14:textId="77777777" w:rsidR="000B0CAD" w:rsidRPr="00FA62A1" w:rsidRDefault="000B0CAD" w:rsidP="00AC1C33">
            <w:pPr>
              <w:pStyle w:val="BodyText"/>
              <w:rPr>
                <w:rFonts w:asciiTheme="minorHAnsi" w:hAnsiTheme="minorHAnsi" w:cstheme="minorHAnsi"/>
              </w:rPr>
            </w:pPr>
            <w:r w:rsidRPr="00FA62A1">
              <w:rPr>
                <w:rFonts w:asciiTheme="minorHAnsi" w:eastAsia="Calibri" w:hAnsiTheme="minorHAnsi" w:cstheme="minorHAnsi"/>
                <w:bCs/>
              </w:rPr>
              <w:t>We came up with the idea in October and contacted the Rainbow house. We started buying supplies in December and brought all items to the hotel on January 25th. We used the 1.5 hours of an CRYMC conference session to put bags together. Since we were not able to finish tying all the blankets, we held a separate community involvement session for the Nebraska Section YMG on February 6th. The blankets were completed, and all bags/blankets were delivered to the rainbow house on February 8</w:t>
            </w:r>
            <w:r w:rsidRPr="00FA62A1">
              <w:rPr>
                <w:rFonts w:asciiTheme="minorHAnsi" w:eastAsia="Calibri" w:hAnsiTheme="minorHAnsi" w:cstheme="minorHAnsi"/>
                <w:bCs/>
                <w:vertAlign w:val="superscript"/>
              </w:rPr>
              <w:t>th</w:t>
            </w:r>
          </w:p>
        </w:tc>
      </w:tr>
      <w:tr w:rsidR="000B0CAD" w:rsidRPr="00FA62A1" w14:paraId="7EC8B99F" w14:textId="77777777" w:rsidTr="00AC1C33">
        <w:trPr>
          <w:trHeight w:val="620"/>
        </w:trPr>
        <w:tc>
          <w:tcPr>
            <w:tcW w:w="2610" w:type="dxa"/>
            <w:shd w:val="clear" w:color="auto" w:fill="D9E2F3"/>
          </w:tcPr>
          <w:p w14:paraId="66295773" w14:textId="77777777" w:rsidR="000B0CAD" w:rsidRPr="00FA62A1" w:rsidRDefault="000B0CAD" w:rsidP="00AC1C33">
            <w:pPr>
              <w:pStyle w:val="BodyText"/>
              <w:rPr>
                <w:rFonts w:asciiTheme="minorHAnsi" w:hAnsiTheme="minorHAnsi" w:cstheme="minorHAnsi"/>
                <w:b/>
                <w:color w:val="002060"/>
                <w:sz w:val="24"/>
                <w:szCs w:val="22"/>
              </w:rPr>
            </w:pPr>
            <w:r w:rsidRPr="00FA62A1">
              <w:rPr>
                <w:rFonts w:asciiTheme="minorHAnsi" w:hAnsiTheme="minorHAnsi" w:cstheme="minorHAnsi"/>
                <w:b/>
                <w:color w:val="002060"/>
                <w:sz w:val="24"/>
                <w:szCs w:val="22"/>
              </w:rPr>
              <w:t>9. Success Factors</w:t>
            </w:r>
          </w:p>
          <w:p w14:paraId="5B0CC4B2" w14:textId="77777777" w:rsidR="000B0CAD" w:rsidRPr="00FA62A1" w:rsidRDefault="000B0CAD" w:rsidP="00AC1C33">
            <w:pPr>
              <w:pStyle w:val="BodyText"/>
              <w:rPr>
                <w:rFonts w:asciiTheme="minorHAnsi" w:hAnsiTheme="minorHAnsi" w:cstheme="minorHAnsi"/>
                <w:b/>
                <w:color w:val="002060"/>
                <w:sz w:val="24"/>
                <w:szCs w:val="22"/>
              </w:rPr>
            </w:pPr>
            <w:r w:rsidRPr="00FA62A1">
              <w:rPr>
                <w:rFonts w:asciiTheme="minorHAnsi" w:hAnsiTheme="minorHAnsi" w:cstheme="minorHAnsi"/>
                <w:color w:val="002060"/>
                <w:sz w:val="22"/>
                <w:szCs w:val="22"/>
              </w:rPr>
              <w:t>(The</w:t>
            </w:r>
            <w:r w:rsidRPr="00FA62A1">
              <w:rPr>
                <w:rFonts w:asciiTheme="minorHAnsi" w:hAnsiTheme="minorHAnsi" w:cstheme="minorHAnsi"/>
                <w:color w:val="002060"/>
                <w:spacing w:val="10"/>
                <w:sz w:val="22"/>
                <w:szCs w:val="22"/>
              </w:rPr>
              <w:t xml:space="preserve"> </w:t>
            </w:r>
            <w:r w:rsidRPr="00FA62A1">
              <w:rPr>
                <w:rFonts w:asciiTheme="minorHAnsi" w:hAnsiTheme="minorHAnsi" w:cstheme="minorHAnsi"/>
                <w:color w:val="002060"/>
                <w:sz w:val="22"/>
                <w:szCs w:val="22"/>
              </w:rPr>
              <w:t>Parts</w:t>
            </w:r>
            <w:r w:rsidRPr="00FA62A1">
              <w:rPr>
                <w:rFonts w:asciiTheme="minorHAnsi" w:hAnsiTheme="minorHAnsi" w:cstheme="minorHAnsi"/>
                <w:color w:val="002060"/>
                <w:spacing w:val="10"/>
                <w:sz w:val="22"/>
                <w:szCs w:val="22"/>
              </w:rPr>
              <w:t xml:space="preserve"> </w:t>
            </w:r>
            <w:r w:rsidRPr="00FA62A1">
              <w:rPr>
                <w:rFonts w:asciiTheme="minorHAnsi" w:hAnsiTheme="minorHAnsi" w:cstheme="minorHAnsi"/>
                <w:color w:val="002060"/>
                <w:sz w:val="22"/>
                <w:szCs w:val="22"/>
              </w:rPr>
              <w:t>that</w:t>
            </w:r>
            <w:r w:rsidRPr="00FA62A1">
              <w:rPr>
                <w:rFonts w:asciiTheme="minorHAnsi" w:hAnsiTheme="minorHAnsi" w:cstheme="minorHAnsi"/>
                <w:color w:val="002060"/>
                <w:spacing w:val="11"/>
                <w:sz w:val="22"/>
                <w:szCs w:val="22"/>
              </w:rPr>
              <w:t xml:space="preserve"> </w:t>
            </w:r>
            <w:r w:rsidRPr="00FA62A1">
              <w:rPr>
                <w:rFonts w:asciiTheme="minorHAnsi" w:hAnsiTheme="minorHAnsi" w:cstheme="minorHAnsi"/>
                <w:color w:val="002060"/>
                <w:sz w:val="22"/>
                <w:szCs w:val="22"/>
              </w:rPr>
              <w:t>Worked</w:t>
            </w:r>
            <w:r w:rsidRPr="00FA62A1">
              <w:rPr>
                <w:rFonts w:asciiTheme="minorHAnsi" w:hAnsiTheme="minorHAnsi" w:cstheme="minorHAnsi"/>
                <w:color w:val="002060"/>
                <w:spacing w:val="10"/>
                <w:sz w:val="22"/>
                <w:szCs w:val="22"/>
              </w:rPr>
              <w:t xml:space="preserve"> </w:t>
            </w:r>
            <w:r w:rsidRPr="00FA62A1">
              <w:rPr>
                <w:rFonts w:asciiTheme="minorHAnsi" w:hAnsiTheme="minorHAnsi" w:cstheme="minorHAnsi"/>
                <w:color w:val="002060"/>
                <w:sz w:val="22"/>
                <w:szCs w:val="22"/>
              </w:rPr>
              <w:t>Really</w:t>
            </w:r>
            <w:r w:rsidRPr="00FA62A1">
              <w:rPr>
                <w:rFonts w:asciiTheme="minorHAnsi" w:hAnsiTheme="minorHAnsi" w:cstheme="minorHAnsi"/>
                <w:color w:val="002060"/>
                <w:spacing w:val="10"/>
                <w:sz w:val="22"/>
                <w:szCs w:val="22"/>
              </w:rPr>
              <w:t xml:space="preserve"> </w:t>
            </w:r>
            <w:r w:rsidRPr="00FA62A1">
              <w:rPr>
                <w:rFonts w:asciiTheme="minorHAnsi" w:hAnsiTheme="minorHAnsi" w:cstheme="minorHAnsi"/>
                <w:color w:val="002060"/>
                <w:sz w:val="22"/>
                <w:szCs w:val="22"/>
              </w:rPr>
              <w:t>Well)</w:t>
            </w:r>
          </w:p>
        </w:tc>
        <w:tc>
          <w:tcPr>
            <w:tcW w:w="6930" w:type="dxa"/>
            <w:gridSpan w:val="2"/>
            <w:shd w:val="clear" w:color="auto" w:fill="auto"/>
          </w:tcPr>
          <w:p w14:paraId="13E2CC6A" w14:textId="77777777" w:rsidR="000B0CAD" w:rsidRPr="00FA62A1" w:rsidRDefault="000B0CAD" w:rsidP="00AC1C33">
            <w:pPr>
              <w:pStyle w:val="BodyText"/>
              <w:rPr>
                <w:rFonts w:asciiTheme="minorHAnsi" w:hAnsiTheme="minorHAnsi" w:cstheme="minorHAnsi"/>
              </w:rPr>
            </w:pPr>
            <w:r w:rsidRPr="00FA62A1">
              <w:rPr>
                <w:rFonts w:asciiTheme="minorHAnsi" w:eastAsia="Calibri" w:hAnsiTheme="minorHAnsi" w:cstheme="minorHAnsi"/>
                <w:bCs/>
              </w:rPr>
              <w:t>Setting this event up in stations worked very well. It was efficient, and the younger members separated into groups easily</w:t>
            </w:r>
          </w:p>
        </w:tc>
      </w:tr>
      <w:tr w:rsidR="000B0CAD" w:rsidRPr="00FA62A1" w14:paraId="6362B0F0" w14:textId="77777777" w:rsidTr="00AC1C33">
        <w:trPr>
          <w:trHeight w:val="593"/>
        </w:trPr>
        <w:tc>
          <w:tcPr>
            <w:tcW w:w="2610" w:type="dxa"/>
            <w:shd w:val="clear" w:color="auto" w:fill="D9E2F3"/>
          </w:tcPr>
          <w:p w14:paraId="75861506" w14:textId="77777777" w:rsidR="000B0CAD" w:rsidRPr="00FA62A1" w:rsidRDefault="000B0CAD" w:rsidP="00AC1C33">
            <w:pPr>
              <w:pStyle w:val="BodyText"/>
              <w:rPr>
                <w:rFonts w:asciiTheme="minorHAnsi" w:hAnsiTheme="minorHAnsi" w:cstheme="minorHAnsi"/>
                <w:b/>
                <w:color w:val="002060"/>
                <w:sz w:val="24"/>
                <w:szCs w:val="22"/>
              </w:rPr>
            </w:pPr>
            <w:r w:rsidRPr="00FA62A1">
              <w:rPr>
                <w:rFonts w:asciiTheme="minorHAnsi" w:hAnsiTheme="minorHAnsi" w:cstheme="minorHAnsi"/>
                <w:b/>
                <w:color w:val="002060"/>
                <w:sz w:val="24"/>
                <w:szCs w:val="22"/>
              </w:rPr>
              <w:t>10. Setback Factors</w:t>
            </w:r>
          </w:p>
          <w:p w14:paraId="33E18895" w14:textId="77777777" w:rsidR="000B0CAD" w:rsidRPr="00FA62A1" w:rsidRDefault="000B0CAD" w:rsidP="00AC1C33">
            <w:pPr>
              <w:pStyle w:val="BodyText"/>
              <w:rPr>
                <w:rFonts w:asciiTheme="minorHAnsi" w:hAnsiTheme="minorHAnsi" w:cstheme="minorHAnsi"/>
                <w:b/>
                <w:color w:val="002060"/>
                <w:sz w:val="24"/>
                <w:szCs w:val="22"/>
              </w:rPr>
            </w:pPr>
            <w:r w:rsidRPr="00FA62A1">
              <w:rPr>
                <w:rFonts w:asciiTheme="minorHAnsi" w:hAnsiTheme="minorHAnsi" w:cstheme="minorHAnsi"/>
                <w:color w:val="002060"/>
                <w:sz w:val="22"/>
                <w:szCs w:val="22"/>
              </w:rPr>
              <w:t>(The Parts that did Not Work Well)</w:t>
            </w:r>
          </w:p>
        </w:tc>
        <w:tc>
          <w:tcPr>
            <w:tcW w:w="6930" w:type="dxa"/>
            <w:gridSpan w:val="2"/>
            <w:shd w:val="clear" w:color="auto" w:fill="auto"/>
          </w:tcPr>
          <w:p w14:paraId="6E418A47" w14:textId="77777777" w:rsidR="000B0CAD" w:rsidRPr="00FA62A1" w:rsidRDefault="000B0CAD" w:rsidP="00AC1C33">
            <w:pPr>
              <w:pStyle w:val="BodyText"/>
              <w:rPr>
                <w:rFonts w:asciiTheme="minorHAnsi" w:hAnsiTheme="minorHAnsi" w:cstheme="minorHAnsi"/>
              </w:rPr>
            </w:pPr>
            <w:r w:rsidRPr="00FA62A1">
              <w:rPr>
                <w:rFonts w:asciiTheme="minorHAnsi" w:eastAsia="Calibri" w:hAnsiTheme="minorHAnsi" w:cstheme="minorHAnsi"/>
                <w:bCs/>
              </w:rPr>
              <w:t xml:space="preserve">We did not have enough scissors for cutting the strips for tying the blankets, and this caused us to not be able to finish tying blankets by the end of the session. We had 20 pairs of scissors for 35 people; I would recommend one pair per person. Additionally, rolls of fabric needed to be cut down into the </w:t>
            </w:r>
            <w:r w:rsidRPr="00FA62A1">
              <w:rPr>
                <w:rFonts w:asciiTheme="minorHAnsi" w:eastAsia="Calibri" w:hAnsiTheme="minorHAnsi" w:cstheme="minorHAnsi"/>
                <w:bCs/>
              </w:rPr>
              <w:lastRenderedPageBreak/>
              <w:t xml:space="preserve">sizes of the blankets. This caused a delay with people not being able to start a blanket right away. I recommend all material to be cut down prior to the event, </w:t>
            </w:r>
            <w:proofErr w:type="gramStart"/>
            <w:r w:rsidRPr="00FA62A1">
              <w:rPr>
                <w:rFonts w:asciiTheme="minorHAnsi" w:eastAsia="Calibri" w:hAnsiTheme="minorHAnsi" w:cstheme="minorHAnsi"/>
                <w:bCs/>
              </w:rPr>
              <w:t>in order for</w:t>
            </w:r>
            <w:proofErr w:type="gramEnd"/>
            <w:r w:rsidRPr="00FA62A1">
              <w:rPr>
                <w:rFonts w:asciiTheme="minorHAnsi" w:eastAsia="Calibri" w:hAnsiTheme="minorHAnsi" w:cstheme="minorHAnsi"/>
                <w:bCs/>
              </w:rPr>
              <w:t xml:space="preserve"> everyone to be able to start on a blanket right away</w:t>
            </w:r>
          </w:p>
        </w:tc>
      </w:tr>
      <w:tr w:rsidR="000B0CAD" w:rsidRPr="00FA62A1" w14:paraId="690DC6AC" w14:textId="77777777" w:rsidTr="00AC1C33">
        <w:tc>
          <w:tcPr>
            <w:tcW w:w="2610" w:type="dxa"/>
            <w:shd w:val="clear" w:color="auto" w:fill="D9E2F3"/>
          </w:tcPr>
          <w:p w14:paraId="5C2ADDCC" w14:textId="77777777" w:rsidR="000B0CAD" w:rsidRPr="00FA62A1" w:rsidRDefault="000B0CAD" w:rsidP="00AC1C33">
            <w:pPr>
              <w:pStyle w:val="BodyText"/>
              <w:rPr>
                <w:rFonts w:asciiTheme="minorHAnsi" w:hAnsiTheme="minorHAnsi" w:cstheme="minorHAnsi"/>
                <w:b/>
                <w:color w:val="002060"/>
                <w:sz w:val="24"/>
                <w:szCs w:val="22"/>
              </w:rPr>
            </w:pPr>
            <w:r w:rsidRPr="00FA62A1">
              <w:rPr>
                <w:rFonts w:asciiTheme="minorHAnsi" w:hAnsiTheme="minorHAnsi" w:cstheme="minorHAnsi"/>
                <w:b/>
                <w:color w:val="002060"/>
                <w:sz w:val="24"/>
                <w:szCs w:val="22"/>
              </w:rPr>
              <w:lastRenderedPageBreak/>
              <w:t>11. Creativity</w:t>
            </w:r>
          </w:p>
          <w:p w14:paraId="738BC98D" w14:textId="77777777" w:rsidR="000B0CAD" w:rsidRPr="00FA62A1" w:rsidRDefault="000B0CAD" w:rsidP="00AC1C33">
            <w:pPr>
              <w:pStyle w:val="BodyText"/>
              <w:rPr>
                <w:rFonts w:asciiTheme="minorHAnsi" w:hAnsiTheme="minorHAnsi" w:cstheme="minorHAnsi"/>
                <w:b/>
                <w:color w:val="002060"/>
                <w:sz w:val="24"/>
                <w:szCs w:val="22"/>
              </w:rPr>
            </w:pPr>
            <w:r w:rsidRPr="00FA62A1">
              <w:rPr>
                <w:rFonts w:asciiTheme="minorHAnsi" w:hAnsiTheme="minorHAnsi" w:cstheme="minorHAnsi"/>
                <w:color w:val="002060"/>
                <w:sz w:val="22"/>
                <w:szCs w:val="22"/>
              </w:rPr>
              <w:t>(This is something off the wall that we did)</w:t>
            </w:r>
          </w:p>
        </w:tc>
        <w:tc>
          <w:tcPr>
            <w:tcW w:w="6930" w:type="dxa"/>
            <w:gridSpan w:val="2"/>
            <w:shd w:val="clear" w:color="auto" w:fill="auto"/>
          </w:tcPr>
          <w:p w14:paraId="54C01C62" w14:textId="77777777" w:rsidR="000B0CAD" w:rsidRPr="00FA62A1" w:rsidRDefault="000B0CAD" w:rsidP="00AC1C33">
            <w:pPr>
              <w:pStyle w:val="BodyText"/>
              <w:rPr>
                <w:rFonts w:asciiTheme="minorHAnsi" w:hAnsiTheme="minorHAnsi" w:cstheme="minorHAnsi"/>
              </w:rPr>
            </w:pPr>
          </w:p>
        </w:tc>
      </w:tr>
      <w:tr w:rsidR="000B0CAD" w:rsidRPr="00FA62A1" w14:paraId="5BA765D2" w14:textId="77777777" w:rsidTr="00AC1C33">
        <w:trPr>
          <w:trHeight w:val="638"/>
        </w:trPr>
        <w:tc>
          <w:tcPr>
            <w:tcW w:w="2610" w:type="dxa"/>
            <w:shd w:val="clear" w:color="auto" w:fill="D9E2F3"/>
          </w:tcPr>
          <w:p w14:paraId="508BA3FA" w14:textId="77777777" w:rsidR="000B0CAD" w:rsidRPr="00FA62A1" w:rsidRDefault="000B0CAD" w:rsidP="00AC1C33">
            <w:pPr>
              <w:pStyle w:val="BodyText"/>
              <w:rPr>
                <w:rFonts w:asciiTheme="minorHAnsi" w:hAnsiTheme="minorHAnsi" w:cstheme="minorHAnsi"/>
                <w:b/>
                <w:color w:val="002060"/>
                <w:sz w:val="24"/>
              </w:rPr>
            </w:pPr>
            <w:r w:rsidRPr="00FA62A1">
              <w:rPr>
                <w:rFonts w:asciiTheme="minorHAnsi" w:hAnsiTheme="minorHAnsi" w:cstheme="minorHAnsi"/>
                <w:b/>
                <w:color w:val="002060"/>
                <w:sz w:val="24"/>
              </w:rPr>
              <w:t>12. Administration</w:t>
            </w:r>
          </w:p>
          <w:p w14:paraId="181E9274" w14:textId="77777777" w:rsidR="000B0CAD" w:rsidRPr="00FA62A1" w:rsidRDefault="000B0CAD" w:rsidP="00AC1C33">
            <w:pPr>
              <w:pStyle w:val="BodyText"/>
              <w:rPr>
                <w:rFonts w:asciiTheme="minorHAnsi" w:hAnsiTheme="minorHAnsi" w:cstheme="minorHAnsi"/>
                <w:b/>
                <w:color w:val="002060"/>
                <w:sz w:val="24"/>
              </w:rPr>
            </w:pPr>
            <w:r w:rsidRPr="00FA62A1">
              <w:rPr>
                <w:rFonts w:asciiTheme="minorHAnsi" w:hAnsiTheme="minorHAnsi" w:cstheme="minorHAnsi"/>
                <w:color w:val="002060"/>
                <w:sz w:val="22"/>
              </w:rPr>
              <w:t>(What was most Important?)</w:t>
            </w:r>
          </w:p>
        </w:tc>
        <w:tc>
          <w:tcPr>
            <w:tcW w:w="6930" w:type="dxa"/>
            <w:gridSpan w:val="2"/>
            <w:shd w:val="clear" w:color="auto" w:fill="auto"/>
          </w:tcPr>
          <w:p w14:paraId="67E51D71" w14:textId="77777777" w:rsidR="000B0CAD" w:rsidRPr="00FA62A1" w:rsidRDefault="000B0CAD" w:rsidP="00AC1C33">
            <w:pPr>
              <w:pStyle w:val="BodyText"/>
              <w:rPr>
                <w:rFonts w:asciiTheme="minorHAnsi" w:hAnsiTheme="minorHAnsi" w:cstheme="minorHAnsi"/>
              </w:rPr>
            </w:pPr>
            <w:r w:rsidRPr="00FA62A1">
              <w:rPr>
                <w:rFonts w:asciiTheme="minorHAnsi" w:eastAsia="Calibri" w:hAnsiTheme="minorHAnsi" w:cstheme="minorHAnsi"/>
                <w:bCs/>
              </w:rPr>
              <w:t>The written communication with the Rainbow House to discuss what items would benefit their organization and what items do not work well for them</w:t>
            </w:r>
          </w:p>
        </w:tc>
      </w:tr>
      <w:tr w:rsidR="000B0CAD" w:rsidRPr="00FA62A1" w14:paraId="3780AE24" w14:textId="77777777" w:rsidTr="00AC1C33">
        <w:trPr>
          <w:trHeight w:val="638"/>
        </w:trPr>
        <w:tc>
          <w:tcPr>
            <w:tcW w:w="2610" w:type="dxa"/>
            <w:shd w:val="clear" w:color="auto" w:fill="D9E2F3"/>
          </w:tcPr>
          <w:p w14:paraId="3FFA071A" w14:textId="77777777" w:rsidR="000B0CAD" w:rsidRPr="00FA62A1" w:rsidRDefault="000B0CAD" w:rsidP="00AC1C33">
            <w:pPr>
              <w:pStyle w:val="BodyText"/>
              <w:rPr>
                <w:rFonts w:asciiTheme="minorHAnsi" w:hAnsiTheme="minorHAnsi" w:cstheme="minorHAnsi"/>
                <w:b/>
                <w:color w:val="002060"/>
                <w:sz w:val="24"/>
              </w:rPr>
            </w:pPr>
            <w:r w:rsidRPr="00FA62A1">
              <w:rPr>
                <w:rFonts w:asciiTheme="minorHAnsi" w:hAnsiTheme="minorHAnsi" w:cstheme="minorHAnsi"/>
                <w:b/>
                <w:color w:val="002060"/>
                <w:sz w:val="24"/>
              </w:rPr>
              <w:t>13. Follow-Up</w:t>
            </w:r>
          </w:p>
          <w:p w14:paraId="75EF33CE" w14:textId="77777777" w:rsidR="000B0CAD" w:rsidRPr="00FA62A1" w:rsidRDefault="000B0CAD" w:rsidP="00AC1C33">
            <w:pPr>
              <w:pStyle w:val="BodyText"/>
              <w:rPr>
                <w:rFonts w:asciiTheme="minorHAnsi" w:hAnsiTheme="minorHAnsi" w:cstheme="minorHAnsi"/>
                <w:b/>
                <w:color w:val="002060"/>
                <w:sz w:val="24"/>
              </w:rPr>
            </w:pPr>
            <w:r w:rsidRPr="00FA62A1">
              <w:rPr>
                <w:rFonts w:asciiTheme="minorHAnsi" w:hAnsiTheme="minorHAnsi" w:cstheme="minorHAnsi"/>
                <w:color w:val="002060"/>
                <w:sz w:val="24"/>
              </w:rPr>
              <w:t>(What was most important?)</w:t>
            </w:r>
          </w:p>
        </w:tc>
        <w:tc>
          <w:tcPr>
            <w:tcW w:w="6930" w:type="dxa"/>
            <w:gridSpan w:val="2"/>
            <w:shd w:val="clear" w:color="auto" w:fill="auto"/>
          </w:tcPr>
          <w:p w14:paraId="74A34AFC" w14:textId="77777777" w:rsidR="000B0CAD" w:rsidRPr="00FA62A1" w:rsidRDefault="000B0CAD" w:rsidP="00AC1C33">
            <w:pPr>
              <w:pStyle w:val="BodyText"/>
              <w:rPr>
                <w:rFonts w:asciiTheme="minorHAnsi" w:hAnsiTheme="minorHAnsi" w:cstheme="minorHAnsi"/>
              </w:rPr>
            </w:pPr>
            <w:r w:rsidRPr="00FA62A1">
              <w:rPr>
                <w:rFonts w:asciiTheme="minorHAnsi" w:eastAsia="Calibri" w:hAnsiTheme="minorHAnsi" w:cstheme="minorHAnsi"/>
                <w:bCs/>
              </w:rPr>
              <w:t>Check in with the Rainbow House a few weeks after donations to see how items were received. Modify for future events based on comments</w:t>
            </w:r>
          </w:p>
        </w:tc>
      </w:tr>
      <w:tr w:rsidR="000B0CAD" w:rsidRPr="00FA62A1" w14:paraId="34B669FB" w14:textId="77777777" w:rsidTr="00AC1C33">
        <w:trPr>
          <w:trHeight w:val="638"/>
        </w:trPr>
        <w:tc>
          <w:tcPr>
            <w:tcW w:w="2610" w:type="dxa"/>
            <w:shd w:val="clear" w:color="auto" w:fill="D9E2F3"/>
          </w:tcPr>
          <w:p w14:paraId="5EA57A03" w14:textId="77777777" w:rsidR="000B0CAD" w:rsidRPr="00FA62A1" w:rsidRDefault="000B0CAD" w:rsidP="00AC1C33">
            <w:pPr>
              <w:pStyle w:val="BodyText"/>
              <w:rPr>
                <w:rFonts w:asciiTheme="minorHAnsi" w:hAnsiTheme="minorHAnsi" w:cstheme="minorHAnsi"/>
                <w:b/>
                <w:color w:val="002060"/>
                <w:sz w:val="24"/>
              </w:rPr>
            </w:pPr>
            <w:r w:rsidRPr="00FA62A1">
              <w:rPr>
                <w:rFonts w:asciiTheme="minorHAnsi" w:hAnsiTheme="minorHAnsi" w:cstheme="minorHAnsi"/>
                <w:b/>
                <w:color w:val="002060"/>
                <w:sz w:val="24"/>
              </w:rPr>
              <w:t>14. Recommendations</w:t>
            </w:r>
          </w:p>
          <w:p w14:paraId="0D46A441" w14:textId="77777777" w:rsidR="000B0CAD" w:rsidRPr="00FA62A1" w:rsidRDefault="000B0CAD" w:rsidP="00AC1C33">
            <w:pPr>
              <w:pStyle w:val="BodyText"/>
              <w:rPr>
                <w:rFonts w:asciiTheme="minorHAnsi" w:hAnsiTheme="minorHAnsi" w:cstheme="minorHAnsi"/>
                <w:b/>
                <w:color w:val="002060"/>
                <w:sz w:val="24"/>
              </w:rPr>
            </w:pPr>
            <w:r w:rsidRPr="00FA62A1">
              <w:rPr>
                <w:rFonts w:asciiTheme="minorHAnsi" w:hAnsiTheme="minorHAnsi" w:cstheme="minorHAnsi"/>
                <w:color w:val="002060"/>
                <w:sz w:val="22"/>
              </w:rPr>
              <w:t>(What you should ALWAYS do with this project?)</w:t>
            </w:r>
          </w:p>
        </w:tc>
        <w:tc>
          <w:tcPr>
            <w:tcW w:w="6930" w:type="dxa"/>
            <w:gridSpan w:val="2"/>
            <w:shd w:val="clear" w:color="auto" w:fill="auto"/>
          </w:tcPr>
          <w:p w14:paraId="6A17F8F3" w14:textId="77777777" w:rsidR="000B0CAD" w:rsidRPr="00FA62A1" w:rsidRDefault="000B0CAD" w:rsidP="00AC1C33">
            <w:pPr>
              <w:pStyle w:val="BodyText"/>
              <w:rPr>
                <w:rFonts w:asciiTheme="minorHAnsi" w:hAnsiTheme="minorHAnsi" w:cstheme="minorHAnsi"/>
              </w:rPr>
            </w:pPr>
            <w:r w:rsidRPr="00FA62A1">
              <w:rPr>
                <w:rFonts w:asciiTheme="minorHAnsi" w:eastAsia="Calibri" w:hAnsiTheme="minorHAnsi" w:cstheme="minorHAnsi"/>
                <w:bCs/>
              </w:rPr>
              <w:t xml:space="preserve">When setting up an event, have written communication between the event organizer and charity. Share event details and deliverables and ask if there are any </w:t>
            </w:r>
            <w:proofErr w:type="gramStart"/>
            <w:r w:rsidRPr="00FA62A1">
              <w:rPr>
                <w:rFonts w:asciiTheme="minorHAnsi" w:eastAsia="Calibri" w:hAnsiTheme="minorHAnsi" w:cstheme="minorHAnsi"/>
                <w:bCs/>
              </w:rPr>
              <w:t>accommodations</w:t>
            </w:r>
            <w:proofErr w:type="gramEnd"/>
            <w:r w:rsidRPr="00FA62A1">
              <w:rPr>
                <w:rFonts w:asciiTheme="minorHAnsi" w:eastAsia="Calibri" w:hAnsiTheme="minorHAnsi" w:cstheme="minorHAnsi"/>
                <w:bCs/>
              </w:rPr>
              <w:t xml:space="preserve"> they would like you to make. We initially were going to pack art supplies in the gift bags but after input from the Rainbow House, all art supplies were taken out</w:t>
            </w:r>
          </w:p>
        </w:tc>
      </w:tr>
      <w:tr w:rsidR="000B0CAD" w:rsidRPr="00FA62A1" w14:paraId="35413875" w14:textId="77777777" w:rsidTr="00AC1C33">
        <w:trPr>
          <w:trHeight w:val="638"/>
        </w:trPr>
        <w:tc>
          <w:tcPr>
            <w:tcW w:w="2610" w:type="dxa"/>
            <w:shd w:val="clear" w:color="auto" w:fill="D9E2F3"/>
          </w:tcPr>
          <w:p w14:paraId="550C84A5" w14:textId="77777777" w:rsidR="000B0CAD" w:rsidRPr="00FA62A1" w:rsidRDefault="000B0CAD" w:rsidP="00AC1C33">
            <w:pPr>
              <w:pStyle w:val="BodyText"/>
              <w:rPr>
                <w:rFonts w:asciiTheme="minorHAnsi" w:hAnsiTheme="minorHAnsi" w:cstheme="minorHAnsi"/>
                <w:b/>
                <w:color w:val="002060"/>
                <w:sz w:val="24"/>
              </w:rPr>
            </w:pPr>
            <w:r w:rsidRPr="00FA62A1">
              <w:rPr>
                <w:rFonts w:asciiTheme="minorHAnsi" w:hAnsiTheme="minorHAnsi" w:cstheme="minorHAnsi"/>
                <w:b/>
                <w:color w:val="002060"/>
                <w:sz w:val="24"/>
              </w:rPr>
              <w:t>15. Cautions</w:t>
            </w:r>
          </w:p>
          <w:p w14:paraId="5C498C33" w14:textId="77777777" w:rsidR="000B0CAD" w:rsidRPr="00FA62A1" w:rsidRDefault="000B0CAD" w:rsidP="00AC1C33">
            <w:pPr>
              <w:pStyle w:val="BodyText"/>
              <w:rPr>
                <w:rFonts w:asciiTheme="minorHAnsi" w:hAnsiTheme="minorHAnsi" w:cstheme="minorHAnsi"/>
                <w:b/>
                <w:color w:val="002060"/>
                <w:sz w:val="24"/>
              </w:rPr>
            </w:pPr>
            <w:r w:rsidRPr="00FA62A1">
              <w:rPr>
                <w:rFonts w:asciiTheme="minorHAnsi" w:hAnsiTheme="minorHAnsi" w:cstheme="minorHAnsi"/>
                <w:color w:val="002060"/>
                <w:sz w:val="22"/>
              </w:rPr>
              <w:t>(What you should NEVER do with this project?)</w:t>
            </w:r>
          </w:p>
        </w:tc>
        <w:tc>
          <w:tcPr>
            <w:tcW w:w="6930" w:type="dxa"/>
            <w:gridSpan w:val="2"/>
            <w:shd w:val="clear" w:color="auto" w:fill="auto"/>
          </w:tcPr>
          <w:p w14:paraId="0C946DB4" w14:textId="77777777" w:rsidR="000B0CAD" w:rsidRPr="00FA62A1" w:rsidRDefault="000B0CAD" w:rsidP="00AC1C33">
            <w:pPr>
              <w:pStyle w:val="BodyText"/>
              <w:rPr>
                <w:rFonts w:asciiTheme="minorHAnsi" w:hAnsiTheme="minorHAnsi" w:cstheme="minorHAnsi"/>
              </w:rPr>
            </w:pPr>
            <w:r w:rsidRPr="00FA62A1">
              <w:rPr>
                <w:rFonts w:asciiTheme="minorHAnsi" w:eastAsia="Calibri" w:hAnsiTheme="minorHAnsi" w:cstheme="minorHAnsi"/>
                <w:bCs/>
              </w:rPr>
              <w:t>Phone conversations are good starters but always follow up with something in writing to be clear there is a mutual understanding between the organizer and charity involved. Approximately 200 yards of fleece fabric was needed for this project. Do not wait until the last few weeks to acquire your materials. Large quantities of things may be hard to find</w:t>
            </w:r>
          </w:p>
        </w:tc>
      </w:tr>
      <w:tr w:rsidR="000B0CAD" w:rsidRPr="00FA62A1" w14:paraId="0EA6F4A5" w14:textId="77777777" w:rsidTr="00AC1C33">
        <w:trPr>
          <w:trHeight w:val="503"/>
        </w:trPr>
        <w:tc>
          <w:tcPr>
            <w:tcW w:w="2610" w:type="dxa"/>
            <w:shd w:val="clear" w:color="auto" w:fill="D9E2F3"/>
          </w:tcPr>
          <w:p w14:paraId="221F9E79" w14:textId="77777777" w:rsidR="000B0CAD" w:rsidRPr="00FA62A1" w:rsidRDefault="000B0CAD" w:rsidP="00AC1C33">
            <w:pPr>
              <w:pStyle w:val="BodyText"/>
              <w:rPr>
                <w:rFonts w:asciiTheme="minorHAnsi" w:hAnsiTheme="minorHAnsi" w:cstheme="minorHAnsi"/>
                <w:b/>
                <w:color w:val="002060"/>
                <w:sz w:val="24"/>
              </w:rPr>
            </w:pPr>
            <w:r w:rsidRPr="00FA62A1">
              <w:rPr>
                <w:rFonts w:asciiTheme="minorHAnsi" w:hAnsiTheme="minorHAnsi" w:cstheme="minorHAnsi"/>
                <w:b/>
                <w:color w:val="002060"/>
                <w:sz w:val="24"/>
              </w:rPr>
              <w:t>16. The</w:t>
            </w:r>
            <w:r w:rsidRPr="00FA62A1">
              <w:rPr>
                <w:rFonts w:asciiTheme="minorHAnsi" w:hAnsiTheme="minorHAnsi" w:cstheme="minorHAnsi"/>
                <w:b/>
                <w:color w:val="002060"/>
                <w:spacing w:val="10"/>
                <w:sz w:val="24"/>
              </w:rPr>
              <w:t xml:space="preserve"> </w:t>
            </w:r>
            <w:r w:rsidRPr="00FA62A1">
              <w:rPr>
                <w:rFonts w:asciiTheme="minorHAnsi" w:hAnsiTheme="minorHAnsi" w:cstheme="minorHAnsi"/>
                <w:b/>
                <w:color w:val="002060"/>
                <w:sz w:val="24"/>
              </w:rPr>
              <w:t>Outco</w:t>
            </w:r>
            <w:r w:rsidRPr="00FA62A1">
              <w:rPr>
                <w:rFonts w:asciiTheme="minorHAnsi" w:hAnsiTheme="minorHAnsi" w:cstheme="minorHAnsi"/>
                <w:b/>
                <w:color w:val="002060"/>
                <w:spacing w:val="-1"/>
                <w:sz w:val="24"/>
              </w:rPr>
              <w:t>m</w:t>
            </w:r>
            <w:r w:rsidRPr="00FA62A1">
              <w:rPr>
                <w:rFonts w:asciiTheme="minorHAnsi" w:hAnsiTheme="minorHAnsi" w:cstheme="minorHAnsi"/>
                <w:b/>
                <w:color w:val="002060"/>
                <w:sz w:val="24"/>
              </w:rPr>
              <w:t>e</w:t>
            </w:r>
          </w:p>
        </w:tc>
        <w:tc>
          <w:tcPr>
            <w:tcW w:w="6930" w:type="dxa"/>
            <w:gridSpan w:val="2"/>
            <w:shd w:val="clear" w:color="auto" w:fill="auto"/>
          </w:tcPr>
          <w:p w14:paraId="320F43C0" w14:textId="77777777" w:rsidR="000B0CAD" w:rsidRPr="00FA62A1" w:rsidRDefault="000B0CAD" w:rsidP="00AC1C33">
            <w:pPr>
              <w:pStyle w:val="BodyText"/>
              <w:rPr>
                <w:rFonts w:asciiTheme="minorHAnsi" w:hAnsiTheme="minorHAnsi" w:cstheme="minorHAnsi"/>
              </w:rPr>
            </w:pPr>
            <w:r w:rsidRPr="00FA62A1">
              <w:rPr>
                <w:rFonts w:asciiTheme="minorHAnsi" w:eastAsia="Calibri" w:hAnsiTheme="minorHAnsi" w:cstheme="minorHAnsi"/>
                <w:bCs/>
              </w:rPr>
              <w:t xml:space="preserve">Children and families at the Rainbow house will be given gift bags to help lift spirits </w:t>
            </w:r>
            <w:proofErr w:type="gramStart"/>
            <w:r w:rsidRPr="00FA62A1">
              <w:rPr>
                <w:rFonts w:asciiTheme="minorHAnsi" w:eastAsia="Calibri" w:hAnsiTheme="minorHAnsi" w:cstheme="minorHAnsi"/>
                <w:bCs/>
              </w:rPr>
              <w:t>in the midst of</w:t>
            </w:r>
            <w:proofErr w:type="gramEnd"/>
            <w:r w:rsidRPr="00FA62A1">
              <w:rPr>
                <w:rFonts w:asciiTheme="minorHAnsi" w:eastAsia="Calibri" w:hAnsiTheme="minorHAnsi" w:cstheme="minorHAnsi"/>
                <w:bCs/>
              </w:rPr>
              <w:t xml:space="preserve"> a hard situation</w:t>
            </w:r>
          </w:p>
        </w:tc>
      </w:tr>
      <w:tr w:rsidR="000B0CAD" w:rsidRPr="00FA62A1" w14:paraId="5DE48161" w14:textId="77777777" w:rsidTr="00AC1C33">
        <w:trPr>
          <w:trHeight w:val="530"/>
        </w:trPr>
        <w:tc>
          <w:tcPr>
            <w:tcW w:w="2610" w:type="dxa"/>
            <w:shd w:val="clear" w:color="auto" w:fill="D9E2F3"/>
          </w:tcPr>
          <w:p w14:paraId="360413E4" w14:textId="77777777" w:rsidR="000B0CAD" w:rsidRPr="00FA62A1" w:rsidRDefault="000B0CAD" w:rsidP="00AC1C33">
            <w:pPr>
              <w:pStyle w:val="BodyText"/>
              <w:rPr>
                <w:rFonts w:asciiTheme="minorHAnsi" w:hAnsiTheme="minorHAnsi" w:cstheme="minorHAnsi"/>
                <w:b/>
                <w:color w:val="002060"/>
                <w:sz w:val="24"/>
              </w:rPr>
            </w:pPr>
            <w:r w:rsidRPr="00FA62A1">
              <w:rPr>
                <w:rFonts w:asciiTheme="minorHAnsi" w:hAnsiTheme="minorHAnsi" w:cstheme="minorHAnsi"/>
                <w:b/>
                <w:color w:val="002060"/>
                <w:sz w:val="24"/>
              </w:rPr>
              <w:t>17. Ongoing Activity</w:t>
            </w:r>
          </w:p>
          <w:p w14:paraId="557BE346" w14:textId="77777777" w:rsidR="000B0CAD" w:rsidRPr="00FA62A1" w:rsidRDefault="000B0CAD" w:rsidP="00AC1C33">
            <w:pPr>
              <w:pStyle w:val="BodyText"/>
              <w:rPr>
                <w:rFonts w:asciiTheme="minorHAnsi" w:hAnsiTheme="minorHAnsi" w:cstheme="minorHAnsi"/>
                <w:b/>
                <w:color w:val="002060"/>
                <w:sz w:val="24"/>
              </w:rPr>
            </w:pPr>
            <w:r w:rsidRPr="00FA62A1">
              <w:rPr>
                <w:rFonts w:asciiTheme="minorHAnsi" w:hAnsiTheme="minorHAnsi" w:cstheme="minorHAnsi"/>
                <w:color w:val="002060"/>
                <w:sz w:val="22"/>
              </w:rPr>
              <w:t>(Would you do it again?)</w:t>
            </w:r>
          </w:p>
        </w:tc>
        <w:tc>
          <w:tcPr>
            <w:tcW w:w="6930" w:type="dxa"/>
            <w:gridSpan w:val="2"/>
            <w:shd w:val="clear" w:color="auto" w:fill="auto"/>
          </w:tcPr>
          <w:p w14:paraId="0CCADF48" w14:textId="77777777" w:rsidR="000B0CAD" w:rsidRPr="00FA62A1" w:rsidRDefault="000B0CAD" w:rsidP="00AC1C33">
            <w:pPr>
              <w:pStyle w:val="BodyText"/>
              <w:rPr>
                <w:rFonts w:asciiTheme="minorHAnsi" w:hAnsiTheme="minorHAnsi" w:cstheme="minorHAnsi"/>
              </w:rPr>
            </w:pPr>
            <w:r w:rsidRPr="00FA62A1">
              <w:rPr>
                <w:rFonts w:asciiTheme="minorHAnsi" w:eastAsia="Calibri" w:hAnsiTheme="minorHAnsi" w:cstheme="minorHAnsi"/>
                <w:bCs/>
              </w:rPr>
              <w:t>Yes, and I would try different forms of community service activities at all conferences</w:t>
            </w:r>
          </w:p>
        </w:tc>
      </w:tr>
      <w:tr w:rsidR="000B0CAD" w:rsidRPr="00FA62A1" w14:paraId="0F2AEAA6" w14:textId="77777777" w:rsidTr="00AC1C33">
        <w:trPr>
          <w:trHeight w:val="530"/>
        </w:trPr>
        <w:tc>
          <w:tcPr>
            <w:tcW w:w="2610" w:type="dxa"/>
            <w:shd w:val="clear" w:color="auto" w:fill="D9E2F3"/>
          </w:tcPr>
          <w:p w14:paraId="2244573B" w14:textId="77777777" w:rsidR="000B0CAD" w:rsidRPr="00FA62A1" w:rsidRDefault="000B0CAD" w:rsidP="00AC1C33">
            <w:pPr>
              <w:pStyle w:val="BodyText"/>
              <w:rPr>
                <w:rFonts w:asciiTheme="minorHAnsi" w:hAnsiTheme="minorHAnsi" w:cstheme="minorHAnsi"/>
                <w:b/>
                <w:color w:val="002060"/>
                <w:sz w:val="24"/>
              </w:rPr>
            </w:pPr>
            <w:r w:rsidRPr="00FA62A1">
              <w:rPr>
                <w:rFonts w:asciiTheme="minorHAnsi" w:hAnsiTheme="minorHAnsi" w:cstheme="minorHAnsi"/>
                <w:b/>
                <w:color w:val="002060"/>
                <w:sz w:val="24"/>
              </w:rPr>
              <w:t xml:space="preserve">18. Speaker Contact Information </w:t>
            </w:r>
          </w:p>
          <w:p w14:paraId="32D348FA" w14:textId="77777777" w:rsidR="000B0CAD" w:rsidRPr="00FA62A1" w:rsidRDefault="000B0CAD" w:rsidP="00AC1C33">
            <w:pPr>
              <w:pStyle w:val="BodyText"/>
              <w:rPr>
                <w:rFonts w:asciiTheme="minorHAnsi" w:hAnsiTheme="minorHAnsi" w:cstheme="minorHAnsi"/>
                <w:b/>
                <w:color w:val="002060"/>
                <w:sz w:val="24"/>
              </w:rPr>
            </w:pPr>
            <w:r w:rsidRPr="00FA62A1">
              <w:rPr>
                <w:rFonts w:asciiTheme="minorHAnsi" w:hAnsiTheme="minorHAnsi" w:cstheme="minorHAnsi"/>
                <w:color w:val="002060"/>
                <w:sz w:val="22"/>
              </w:rPr>
              <w:t>(person from your Region who would be willing to speak about the Best Practice)</w:t>
            </w:r>
          </w:p>
        </w:tc>
        <w:tc>
          <w:tcPr>
            <w:tcW w:w="6930" w:type="dxa"/>
            <w:gridSpan w:val="2"/>
            <w:shd w:val="clear" w:color="auto" w:fill="auto"/>
          </w:tcPr>
          <w:p w14:paraId="6EA370CA" w14:textId="77777777" w:rsidR="000B0CAD" w:rsidRPr="00FA62A1" w:rsidRDefault="000B0CAD" w:rsidP="00AC1C33">
            <w:pPr>
              <w:pStyle w:val="BodyText"/>
              <w:rPr>
                <w:rFonts w:asciiTheme="minorHAnsi" w:hAnsiTheme="minorHAnsi" w:cstheme="minorHAnsi"/>
              </w:rPr>
            </w:pPr>
          </w:p>
        </w:tc>
      </w:tr>
      <w:tr w:rsidR="000B0CAD" w:rsidRPr="00FA62A1" w14:paraId="1487A47E" w14:textId="77777777" w:rsidTr="00AC1C33">
        <w:trPr>
          <w:trHeight w:val="395"/>
        </w:trPr>
        <w:tc>
          <w:tcPr>
            <w:tcW w:w="2610" w:type="dxa"/>
            <w:shd w:val="clear" w:color="auto" w:fill="D9E2F3"/>
          </w:tcPr>
          <w:p w14:paraId="7C78A01E" w14:textId="77777777" w:rsidR="000B0CAD" w:rsidRPr="00FA62A1" w:rsidRDefault="000B0CAD" w:rsidP="00AC1C33">
            <w:pPr>
              <w:pStyle w:val="BodyText"/>
              <w:jc w:val="right"/>
              <w:rPr>
                <w:rFonts w:asciiTheme="minorHAnsi" w:hAnsiTheme="minorHAnsi" w:cstheme="minorHAnsi"/>
                <w:color w:val="002060"/>
                <w:sz w:val="22"/>
              </w:rPr>
            </w:pPr>
            <w:r w:rsidRPr="00FA62A1">
              <w:rPr>
                <w:rFonts w:asciiTheme="minorHAnsi" w:hAnsiTheme="minorHAnsi" w:cstheme="minorHAnsi"/>
                <w:color w:val="002060"/>
                <w:sz w:val="22"/>
              </w:rPr>
              <w:t>Name</w:t>
            </w:r>
          </w:p>
        </w:tc>
        <w:tc>
          <w:tcPr>
            <w:tcW w:w="6930" w:type="dxa"/>
            <w:gridSpan w:val="2"/>
            <w:shd w:val="clear" w:color="auto" w:fill="auto"/>
          </w:tcPr>
          <w:p w14:paraId="3AA3997B" w14:textId="77777777" w:rsidR="000B0CAD" w:rsidRPr="00FA62A1" w:rsidRDefault="000B0CAD" w:rsidP="00AC1C33">
            <w:pPr>
              <w:pStyle w:val="BodyText"/>
              <w:rPr>
                <w:rFonts w:asciiTheme="minorHAnsi" w:eastAsia="Calibri" w:hAnsiTheme="minorHAnsi" w:cstheme="minorHAnsi"/>
              </w:rPr>
            </w:pPr>
            <w:r w:rsidRPr="00FA62A1">
              <w:rPr>
                <w:rFonts w:asciiTheme="minorHAnsi" w:eastAsia="Calibri" w:hAnsiTheme="minorHAnsi" w:cstheme="minorHAnsi"/>
              </w:rPr>
              <w:t xml:space="preserve">Christopher </w:t>
            </w:r>
            <w:proofErr w:type="spellStart"/>
            <w:r w:rsidRPr="00FA62A1">
              <w:rPr>
                <w:rFonts w:asciiTheme="minorHAnsi" w:eastAsia="Calibri" w:hAnsiTheme="minorHAnsi" w:cstheme="minorHAnsi"/>
              </w:rPr>
              <w:t>Podany</w:t>
            </w:r>
            <w:proofErr w:type="spellEnd"/>
          </w:p>
          <w:p w14:paraId="3143E3D1" w14:textId="77777777" w:rsidR="000B0CAD" w:rsidRPr="00FA62A1" w:rsidRDefault="000B0CAD" w:rsidP="00AC1C33">
            <w:pPr>
              <w:pStyle w:val="BodyText"/>
              <w:rPr>
                <w:rFonts w:asciiTheme="minorHAnsi" w:hAnsiTheme="minorHAnsi" w:cstheme="minorHAnsi"/>
              </w:rPr>
            </w:pPr>
            <w:r w:rsidRPr="00FA62A1">
              <w:rPr>
                <w:rFonts w:asciiTheme="minorHAnsi" w:eastAsia="Calibri" w:hAnsiTheme="minorHAnsi" w:cstheme="minorHAnsi"/>
              </w:rPr>
              <w:t>Isabella Walsh</w:t>
            </w:r>
          </w:p>
        </w:tc>
      </w:tr>
      <w:tr w:rsidR="000B0CAD" w:rsidRPr="00FA62A1" w14:paraId="5763BE17" w14:textId="77777777" w:rsidTr="00AC1C33">
        <w:trPr>
          <w:trHeight w:val="395"/>
        </w:trPr>
        <w:tc>
          <w:tcPr>
            <w:tcW w:w="2610" w:type="dxa"/>
            <w:shd w:val="clear" w:color="auto" w:fill="D9E2F3"/>
          </w:tcPr>
          <w:p w14:paraId="32BE27E7" w14:textId="77777777" w:rsidR="000B0CAD" w:rsidRPr="00FA62A1" w:rsidRDefault="000B0CAD" w:rsidP="00AC1C33">
            <w:pPr>
              <w:pStyle w:val="BodyText"/>
              <w:jc w:val="right"/>
              <w:rPr>
                <w:rFonts w:asciiTheme="minorHAnsi" w:hAnsiTheme="minorHAnsi" w:cstheme="minorHAnsi"/>
                <w:color w:val="002060"/>
                <w:sz w:val="22"/>
              </w:rPr>
            </w:pPr>
            <w:r w:rsidRPr="00FA62A1">
              <w:rPr>
                <w:rFonts w:asciiTheme="minorHAnsi" w:hAnsiTheme="minorHAnsi" w:cstheme="minorHAnsi"/>
                <w:color w:val="002060"/>
                <w:sz w:val="22"/>
              </w:rPr>
              <w:t>Address</w:t>
            </w:r>
          </w:p>
        </w:tc>
        <w:tc>
          <w:tcPr>
            <w:tcW w:w="6930" w:type="dxa"/>
            <w:gridSpan w:val="2"/>
            <w:shd w:val="clear" w:color="auto" w:fill="auto"/>
          </w:tcPr>
          <w:p w14:paraId="440D9040" w14:textId="77777777" w:rsidR="000B0CAD" w:rsidRPr="00FA62A1" w:rsidRDefault="000B0CAD" w:rsidP="00AC1C33">
            <w:pPr>
              <w:pStyle w:val="BodyText"/>
              <w:rPr>
                <w:rFonts w:asciiTheme="minorHAnsi" w:hAnsiTheme="minorHAnsi" w:cstheme="minorHAnsi"/>
              </w:rPr>
            </w:pPr>
          </w:p>
        </w:tc>
      </w:tr>
      <w:tr w:rsidR="000B0CAD" w:rsidRPr="00FA62A1" w14:paraId="68B38CB7" w14:textId="77777777" w:rsidTr="00AC1C33">
        <w:trPr>
          <w:trHeight w:val="395"/>
        </w:trPr>
        <w:tc>
          <w:tcPr>
            <w:tcW w:w="2610" w:type="dxa"/>
            <w:shd w:val="clear" w:color="auto" w:fill="D9E2F3"/>
          </w:tcPr>
          <w:p w14:paraId="28806634" w14:textId="77777777" w:rsidR="000B0CAD" w:rsidRPr="00FA62A1" w:rsidRDefault="000B0CAD" w:rsidP="00AC1C33">
            <w:pPr>
              <w:pStyle w:val="BodyText"/>
              <w:jc w:val="right"/>
              <w:rPr>
                <w:rFonts w:asciiTheme="minorHAnsi" w:hAnsiTheme="minorHAnsi" w:cstheme="minorHAnsi"/>
                <w:color w:val="002060"/>
                <w:sz w:val="22"/>
              </w:rPr>
            </w:pPr>
            <w:r w:rsidRPr="00FA62A1">
              <w:rPr>
                <w:rFonts w:asciiTheme="minorHAnsi" w:hAnsiTheme="minorHAnsi" w:cstheme="minorHAnsi"/>
                <w:color w:val="002060"/>
                <w:sz w:val="22"/>
              </w:rPr>
              <w:t>Phone Number</w:t>
            </w:r>
          </w:p>
        </w:tc>
        <w:tc>
          <w:tcPr>
            <w:tcW w:w="6930" w:type="dxa"/>
            <w:gridSpan w:val="2"/>
            <w:shd w:val="clear" w:color="auto" w:fill="auto"/>
          </w:tcPr>
          <w:p w14:paraId="60DD974E" w14:textId="77777777" w:rsidR="000B0CAD" w:rsidRPr="00FA62A1" w:rsidRDefault="000B0CAD" w:rsidP="00AC1C33">
            <w:pPr>
              <w:pStyle w:val="BodyText"/>
              <w:rPr>
                <w:rFonts w:asciiTheme="minorHAnsi" w:eastAsia="Calibri" w:hAnsiTheme="minorHAnsi" w:cstheme="minorHAnsi"/>
              </w:rPr>
            </w:pPr>
            <w:r w:rsidRPr="00FA62A1">
              <w:rPr>
                <w:rFonts w:asciiTheme="minorHAnsi" w:eastAsia="Calibri" w:hAnsiTheme="minorHAnsi" w:cstheme="minorHAnsi"/>
              </w:rPr>
              <w:t>(402) 392-8745</w:t>
            </w:r>
          </w:p>
          <w:p w14:paraId="300270F1" w14:textId="77777777" w:rsidR="000B0CAD" w:rsidRPr="00FA62A1" w:rsidRDefault="000B0CAD" w:rsidP="00AC1C33">
            <w:pPr>
              <w:pStyle w:val="BodyText"/>
              <w:rPr>
                <w:rFonts w:asciiTheme="minorHAnsi" w:hAnsiTheme="minorHAnsi" w:cstheme="minorHAnsi"/>
              </w:rPr>
            </w:pPr>
            <w:r w:rsidRPr="00FA62A1">
              <w:rPr>
                <w:rFonts w:asciiTheme="minorHAnsi" w:eastAsia="Calibri" w:hAnsiTheme="minorHAnsi" w:cstheme="minorHAnsi"/>
              </w:rPr>
              <w:t>(402) 399-1323</w:t>
            </w:r>
          </w:p>
        </w:tc>
      </w:tr>
      <w:tr w:rsidR="000B0CAD" w:rsidRPr="00FA62A1" w14:paraId="2A2DB3FA" w14:textId="77777777" w:rsidTr="00AC1C33">
        <w:trPr>
          <w:trHeight w:val="395"/>
        </w:trPr>
        <w:tc>
          <w:tcPr>
            <w:tcW w:w="2610" w:type="dxa"/>
            <w:shd w:val="clear" w:color="auto" w:fill="D9E2F3"/>
          </w:tcPr>
          <w:p w14:paraId="4B2A270A" w14:textId="77777777" w:rsidR="000B0CAD" w:rsidRPr="00FA62A1" w:rsidRDefault="000B0CAD" w:rsidP="00AC1C33">
            <w:pPr>
              <w:pStyle w:val="BodyText"/>
              <w:jc w:val="right"/>
              <w:rPr>
                <w:rFonts w:asciiTheme="minorHAnsi" w:hAnsiTheme="minorHAnsi" w:cstheme="minorHAnsi"/>
                <w:color w:val="002060"/>
                <w:sz w:val="22"/>
              </w:rPr>
            </w:pPr>
            <w:r w:rsidRPr="00FA62A1">
              <w:rPr>
                <w:rFonts w:asciiTheme="minorHAnsi" w:hAnsiTheme="minorHAnsi" w:cstheme="minorHAnsi"/>
                <w:color w:val="002060"/>
                <w:sz w:val="22"/>
              </w:rPr>
              <w:t>Email</w:t>
            </w:r>
          </w:p>
        </w:tc>
        <w:tc>
          <w:tcPr>
            <w:tcW w:w="6930" w:type="dxa"/>
            <w:gridSpan w:val="2"/>
            <w:shd w:val="clear" w:color="auto" w:fill="auto"/>
          </w:tcPr>
          <w:p w14:paraId="2B288D51" w14:textId="77777777" w:rsidR="000B0CAD" w:rsidRPr="00FA62A1" w:rsidRDefault="0039525E" w:rsidP="00AC1C33">
            <w:pPr>
              <w:pStyle w:val="BodyText"/>
              <w:rPr>
                <w:rFonts w:asciiTheme="minorHAnsi" w:eastAsia="Calibri" w:hAnsiTheme="minorHAnsi" w:cstheme="minorHAnsi"/>
              </w:rPr>
            </w:pPr>
            <w:hyperlink r:id="rId5" w:history="1">
              <w:r w:rsidR="000B0CAD" w:rsidRPr="00FA62A1">
                <w:rPr>
                  <w:rStyle w:val="Hyperlink"/>
                  <w:rFonts w:asciiTheme="minorHAnsi" w:eastAsia="Calibri" w:hAnsiTheme="minorHAnsi" w:cstheme="minorHAnsi"/>
                </w:rPr>
                <w:t>chris.podany@hdrinc.com</w:t>
              </w:r>
            </w:hyperlink>
          </w:p>
          <w:p w14:paraId="4DC2185E" w14:textId="77777777" w:rsidR="000B0CAD" w:rsidRPr="00FA62A1" w:rsidRDefault="000B0CAD" w:rsidP="00AC1C33">
            <w:pPr>
              <w:pStyle w:val="BodyText"/>
              <w:rPr>
                <w:rFonts w:asciiTheme="minorHAnsi" w:hAnsiTheme="minorHAnsi" w:cstheme="minorHAnsi"/>
              </w:rPr>
            </w:pPr>
            <w:r w:rsidRPr="00FA62A1">
              <w:rPr>
                <w:rFonts w:asciiTheme="minorHAnsi" w:eastAsia="Calibri" w:hAnsiTheme="minorHAnsi" w:cstheme="minorHAnsi"/>
              </w:rPr>
              <w:t>isabella.walsh@hdrinc.com</w:t>
            </w:r>
          </w:p>
        </w:tc>
      </w:tr>
      <w:tr w:rsidR="000B0CAD" w:rsidRPr="00FA62A1" w14:paraId="35884BFC" w14:textId="77777777" w:rsidTr="00AC1C33">
        <w:trPr>
          <w:trHeight w:val="530"/>
        </w:trPr>
        <w:tc>
          <w:tcPr>
            <w:tcW w:w="2610" w:type="dxa"/>
            <w:shd w:val="clear" w:color="auto" w:fill="D9E2F3"/>
          </w:tcPr>
          <w:p w14:paraId="365E51E4" w14:textId="77777777" w:rsidR="000B0CAD" w:rsidRPr="00FA62A1" w:rsidRDefault="000B0CAD" w:rsidP="00AC1C33">
            <w:pPr>
              <w:pStyle w:val="BodyText"/>
              <w:rPr>
                <w:rFonts w:asciiTheme="minorHAnsi" w:hAnsiTheme="minorHAnsi" w:cstheme="minorHAnsi"/>
                <w:b/>
                <w:color w:val="002060"/>
                <w:sz w:val="24"/>
              </w:rPr>
            </w:pPr>
            <w:r w:rsidRPr="00FA62A1">
              <w:rPr>
                <w:rFonts w:asciiTheme="minorHAnsi" w:hAnsiTheme="minorHAnsi" w:cstheme="minorHAnsi"/>
                <w:b/>
                <w:color w:val="002060"/>
                <w:sz w:val="24"/>
              </w:rPr>
              <w:t>19. Additional Comments</w:t>
            </w:r>
          </w:p>
        </w:tc>
        <w:tc>
          <w:tcPr>
            <w:tcW w:w="6930" w:type="dxa"/>
            <w:gridSpan w:val="2"/>
            <w:shd w:val="clear" w:color="auto" w:fill="auto"/>
          </w:tcPr>
          <w:p w14:paraId="5B786A06" w14:textId="77777777" w:rsidR="000B0CAD" w:rsidRPr="00FA62A1" w:rsidRDefault="000B0CAD" w:rsidP="00AC1C33">
            <w:pPr>
              <w:pStyle w:val="BodyText"/>
              <w:rPr>
                <w:rFonts w:asciiTheme="minorHAnsi" w:hAnsiTheme="minorHAnsi" w:cstheme="minorHAnsi"/>
                <w:b/>
              </w:rPr>
            </w:pPr>
            <w:r w:rsidRPr="00FA62A1">
              <w:rPr>
                <w:rFonts w:asciiTheme="minorHAnsi" w:eastAsia="Calibri" w:hAnsiTheme="minorHAnsi" w:cstheme="minorHAnsi"/>
                <w:bCs/>
              </w:rPr>
              <w:t xml:space="preserve">One benefit to this activity that was not foreseen was the ability to easily "network" while participating in this event. I use quotes because this type of networking </w:t>
            </w:r>
            <w:proofErr w:type="gramStart"/>
            <w:r w:rsidRPr="00FA62A1">
              <w:rPr>
                <w:rFonts w:asciiTheme="minorHAnsi" w:eastAsia="Calibri" w:hAnsiTheme="minorHAnsi" w:cstheme="minorHAnsi"/>
                <w:bCs/>
              </w:rPr>
              <w:t>doesn't</w:t>
            </w:r>
            <w:proofErr w:type="gramEnd"/>
            <w:r w:rsidRPr="00FA62A1">
              <w:rPr>
                <w:rFonts w:asciiTheme="minorHAnsi" w:eastAsia="Calibri" w:hAnsiTheme="minorHAnsi" w:cstheme="minorHAnsi"/>
                <w:bCs/>
              </w:rPr>
              <w:t xml:space="preserve"> necessary feel like what we usually consider to be networking; it is very easy to chat with the person next to you while also absorbed in an activity. The conversations tend to be less forced in this type of environment, since neither party is forced to come up with something to say</w:t>
            </w:r>
          </w:p>
        </w:tc>
      </w:tr>
    </w:tbl>
    <w:p w14:paraId="48D7DA4A" w14:textId="77777777" w:rsidR="000B0CAD" w:rsidRPr="00FA62A1" w:rsidRDefault="000B0CAD" w:rsidP="000B0CAD">
      <w:pPr>
        <w:rPr>
          <w:rFonts w:cstheme="minorHAnsi"/>
        </w:rPr>
      </w:pPr>
      <w:r w:rsidRPr="00FA62A1">
        <w:rPr>
          <w:rFonts w:cstheme="minorHAnsi"/>
        </w:rPr>
        <w:br w:type="page"/>
      </w:r>
    </w:p>
    <w:p w14:paraId="1BDE1743" w14:textId="77777777" w:rsidR="00A5559D" w:rsidRDefault="0039525E"/>
    <w:sectPr w:rsidR="00A5559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0CAD"/>
    <w:rsid w:val="000B0CAD"/>
    <w:rsid w:val="0039525E"/>
    <w:rsid w:val="00620988"/>
    <w:rsid w:val="00847000"/>
    <w:rsid w:val="00E112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3EE78B"/>
  <w15:chartTrackingRefBased/>
  <w15:docId w15:val="{87E4D7FE-390F-43D6-95DF-545DA4C4B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0B0CAD"/>
    <w:pPr>
      <w:widowControl w:val="0"/>
      <w:spacing w:after="0" w:line="240" w:lineRule="auto"/>
    </w:pPr>
  </w:style>
  <w:style w:type="paragraph" w:styleId="Heading2">
    <w:name w:val="heading 2"/>
    <w:basedOn w:val="Normal"/>
    <w:link w:val="Heading2Char"/>
    <w:uiPriority w:val="1"/>
    <w:qFormat/>
    <w:rsid w:val="000B0CAD"/>
    <w:pPr>
      <w:outlineLvl w:val="1"/>
    </w:pPr>
    <w:rPr>
      <w:rFonts w:ascii="Arial" w:eastAsia="Arial" w:hAnsi="Arial"/>
      <w:sz w:val="122"/>
      <w:szCs w:val="1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1"/>
    <w:rsid w:val="000B0CAD"/>
    <w:rPr>
      <w:rFonts w:ascii="Arial" w:eastAsia="Arial" w:hAnsi="Arial"/>
      <w:sz w:val="122"/>
      <w:szCs w:val="122"/>
    </w:rPr>
  </w:style>
  <w:style w:type="paragraph" w:styleId="BodyText">
    <w:name w:val="Body Text"/>
    <w:basedOn w:val="Normal"/>
    <w:link w:val="BodyTextChar"/>
    <w:uiPriority w:val="1"/>
    <w:qFormat/>
    <w:rsid w:val="000B0CAD"/>
    <w:rPr>
      <w:rFonts w:ascii="Times New Roman" w:eastAsia="Times New Roman" w:hAnsi="Times New Roman"/>
      <w:sz w:val="21"/>
      <w:szCs w:val="21"/>
    </w:rPr>
  </w:style>
  <w:style w:type="character" w:customStyle="1" w:styleId="BodyTextChar">
    <w:name w:val="Body Text Char"/>
    <w:basedOn w:val="DefaultParagraphFont"/>
    <w:link w:val="BodyText"/>
    <w:uiPriority w:val="1"/>
    <w:rsid w:val="000B0CAD"/>
    <w:rPr>
      <w:rFonts w:ascii="Times New Roman" w:eastAsia="Times New Roman" w:hAnsi="Times New Roman"/>
      <w:sz w:val="21"/>
      <w:szCs w:val="21"/>
    </w:rPr>
  </w:style>
  <w:style w:type="character" w:styleId="Hyperlink">
    <w:name w:val="Hyperlink"/>
    <w:basedOn w:val="DefaultParagraphFont"/>
    <w:uiPriority w:val="99"/>
    <w:unhideWhenUsed/>
    <w:rsid w:val="000B0CA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chris.podany@hdrinc.com" TargetMode="External"/><Relationship Id="rId4" Type="http://schemas.openxmlformats.org/officeDocument/2006/relationships/hyperlink" Target="mailto:chris.podany@hdrinc.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720</Words>
  <Characters>4108</Characters>
  <Application>Microsoft Office Word</Application>
  <DocSecurity>0</DocSecurity>
  <Lines>34</Lines>
  <Paragraphs>9</Paragraphs>
  <ScaleCrop>false</ScaleCrop>
  <Company/>
  <LinksUpToDate>false</LinksUpToDate>
  <CharactersWithSpaces>4819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Padgett, Joshua</dc:creator>
  <cp:keywords/>
  <dc:description/>
  <cp:lastModifiedBy>Clark, Hannah</cp:lastModifiedBy>
  <cp:revision>2</cp:revision>
  <dcterms:created xsi:type="dcterms:W3CDTF">2020-06-28T20:36:00Z</dcterms:created>
  <dcterms:modified xsi:type="dcterms:W3CDTF">2020-10-29T14:48:00Z</dcterms:modified>
</cp:coreProperties>
</file>