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D2F1B" w14:textId="77777777" w:rsidR="00F76EFB" w:rsidRPr="00FA62A1" w:rsidRDefault="00F76EFB" w:rsidP="00F76EFB">
      <w:pPr>
        <w:jc w:val="center"/>
        <w:rPr>
          <w:rFonts w:cstheme="minorHAnsi"/>
          <w:sz w:val="24"/>
          <w:szCs w:val="24"/>
        </w:rPr>
      </w:pPr>
      <w:r w:rsidRPr="00FA62A1">
        <w:rPr>
          <w:rFonts w:cstheme="minorHAnsi"/>
          <w:noProof/>
        </w:rPr>
        <mc:AlternateContent>
          <mc:Choice Requires="wpg">
            <w:drawing>
              <wp:anchor distT="0" distB="0" distL="114300" distR="114300" simplePos="0" relativeHeight="251659264" behindDoc="0" locked="0" layoutInCell="1" allowOverlap="1" wp14:anchorId="200556E5" wp14:editId="07E3630A">
                <wp:simplePos x="0" y="0"/>
                <wp:positionH relativeFrom="column">
                  <wp:posOffset>-613776</wp:posOffset>
                </wp:positionH>
                <wp:positionV relativeFrom="page">
                  <wp:posOffset>245945</wp:posOffset>
                </wp:positionV>
                <wp:extent cx="7252970" cy="638175"/>
                <wp:effectExtent l="0" t="0" r="5080" b="28575"/>
                <wp:wrapNone/>
                <wp:docPr id="616" name="Group 9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617" name="Group 9366"/>
                        <wpg:cNvGrpSpPr>
                          <a:grpSpLocks/>
                        </wpg:cNvGrpSpPr>
                        <wpg:grpSpPr bwMode="auto">
                          <a:xfrm>
                            <a:off x="400" y="432"/>
                            <a:ext cx="11351" cy="1005"/>
                            <a:chOff x="400" y="544"/>
                            <a:chExt cx="11351" cy="1005"/>
                          </a:xfrm>
                        </wpg:grpSpPr>
                        <wpg:grpSp>
                          <wpg:cNvPr id="638" name="Group 192"/>
                          <wpg:cNvGrpSpPr>
                            <a:grpSpLocks/>
                          </wpg:cNvGrpSpPr>
                          <wpg:grpSpPr bwMode="auto">
                            <a:xfrm>
                              <a:off x="400" y="544"/>
                              <a:ext cx="11351" cy="1005"/>
                              <a:chOff x="0" y="0"/>
                              <a:chExt cx="72077" cy="6381"/>
                            </a:xfrm>
                          </wpg:grpSpPr>
                          <wpg:grpSp>
                            <wpg:cNvPr id="639" name="Group 193"/>
                            <wpg:cNvGrpSpPr>
                              <a:grpSpLocks/>
                            </wpg:cNvGrpSpPr>
                            <wpg:grpSpPr bwMode="auto">
                              <a:xfrm>
                                <a:off x="318" y="425"/>
                                <a:ext cx="71402" cy="5500"/>
                                <a:chOff x="0" y="0"/>
                                <a:chExt cx="71401" cy="5500"/>
                              </a:xfrm>
                            </wpg:grpSpPr>
                            <wpg:grpSp>
                              <wpg:cNvPr id="2103" name="Group 5"/>
                              <wpg:cNvGrpSpPr>
                                <a:grpSpLocks/>
                              </wpg:cNvGrpSpPr>
                              <wpg:grpSpPr bwMode="auto">
                                <a:xfrm>
                                  <a:off x="0" y="0"/>
                                  <a:ext cx="63972" cy="5500"/>
                                  <a:chOff x="370" y="402"/>
                                  <a:chExt cx="10292" cy="630"/>
                                </a:xfrm>
                              </wpg:grpSpPr>
                              <wps:wsp>
                                <wps:cNvPr id="2104"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5" name="Group 7"/>
                              <wpg:cNvGrpSpPr>
                                <a:grpSpLocks/>
                              </wpg:cNvGrpSpPr>
                              <wpg:grpSpPr bwMode="auto">
                                <a:xfrm>
                                  <a:off x="64433" y="0"/>
                                  <a:ext cx="6968" cy="5500"/>
                                  <a:chOff x="10746" y="402"/>
                                  <a:chExt cx="1121" cy="630"/>
                                </a:xfrm>
                              </wpg:grpSpPr>
                              <wps:wsp>
                                <wps:cNvPr id="12366"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2367" name="Group 9"/>
                            <wpg:cNvGrpSpPr>
                              <a:grpSpLocks/>
                            </wpg:cNvGrpSpPr>
                            <wpg:grpSpPr bwMode="auto">
                              <a:xfrm>
                                <a:off x="0" y="0"/>
                                <a:ext cx="72077" cy="6381"/>
                                <a:chOff x="323" y="356"/>
                                <a:chExt cx="11596" cy="731"/>
                              </a:xfrm>
                            </wpg:grpSpPr>
                            <wps:wsp>
                              <wps:cNvPr id="12368"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369"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5F61E" w14:textId="438E1B97" w:rsidR="00F76EFB" w:rsidRPr="004F7128" w:rsidRDefault="00F76EFB" w:rsidP="00F76EFB">
                                <w:pPr>
                                  <w:rPr>
                                    <w:b/>
                                    <w:color w:val="FFFFFF"/>
                                    <w:sz w:val="52"/>
                                  </w:rPr>
                                </w:pPr>
                                <w:r>
                                  <w:rPr>
                                    <w:b/>
                                    <w:color w:val="FFFFFF"/>
                                    <w:sz w:val="52"/>
                                  </w:rPr>
                                  <w:t>College Student Outreach</w:t>
                                </w:r>
                              </w:p>
                            </w:txbxContent>
                          </wps:txbx>
                          <wps:bodyPr rot="0" vert="horz" wrap="square" lIns="91440" tIns="45720" rIns="91440" bIns="45720" anchor="t" anchorCtr="0" upright="1">
                            <a:spAutoFit/>
                          </wps:bodyPr>
                        </wps:wsp>
                      </wpg:grpSp>
                      <wps:wsp>
                        <wps:cNvPr id="12896" name="Text Box 9376"/>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19631" w14:textId="48E95C7B" w:rsidR="00F76EFB" w:rsidRDefault="00F76EFB" w:rsidP="00F76EFB">
                              <w:pPr>
                                <w:jc w:val="center"/>
                                <w:rPr>
                                  <w:b/>
                                  <w:color w:val="FFFFFF" w:themeColor="background1"/>
                                  <w:sz w:val="48"/>
                                </w:rPr>
                              </w:pPr>
                            </w:p>
                            <w:p w14:paraId="769BB21C" w14:textId="77777777" w:rsidR="00F76EFB" w:rsidRPr="00C60080" w:rsidRDefault="00F76EFB" w:rsidP="00F76EFB">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556E5" id="Group 9365" o:spid="_x0000_s1026" style="position:absolute;left:0;text-align:left;margin-left:-48.35pt;margin-top:19.35pt;width:571.1pt;height:50.25pt;z-index:251659264;mso-position-vertical-relative:page"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">
                <v:group id="Group 9366"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" filled="f" stroked="f">
                    <v:textbox style="mso-fit-shape-to-text:t">
                      <w:txbxContent>
                        <w:p w14:paraId="1925F61E" w14:textId="438E1B97" w:rsidR="00F76EFB" w:rsidRPr="004F7128" w:rsidRDefault="00F76EFB" w:rsidP="00F76EFB">
                          <w:pPr>
                            <w:rPr>
                              <w:b/>
                              <w:color w:val="FFFFFF"/>
                              <w:sz w:val="52"/>
                            </w:rPr>
                          </w:pPr>
                          <w:r>
                            <w:rPr>
                              <w:b/>
                              <w:color w:val="FFFFFF"/>
                              <w:sz w:val="52"/>
                            </w:rPr>
                            <w:t>College Student Outreach</w:t>
                          </w:r>
                        </w:p>
                      </w:txbxContent>
                    </v:textbox>
                  </v:shape>
                </v:group>
                <v:shape id="Text Box 9376"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" filled="f" stroked="f">
                  <v:textbox>
                    <w:txbxContent>
                      <w:p w14:paraId="4E719631" w14:textId="48E95C7B" w:rsidR="00F76EFB" w:rsidRDefault="00F76EFB" w:rsidP="00F76EFB">
                        <w:pPr>
                          <w:jc w:val="center"/>
                          <w:rPr>
                            <w:b/>
                            <w:color w:val="FFFFFF" w:themeColor="background1"/>
                            <w:sz w:val="48"/>
                          </w:rPr>
                        </w:pPr>
                      </w:p>
                      <w:p w14:paraId="769BB21C" w14:textId="77777777" w:rsidR="00F76EFB" w:rsidRPr="00C60080" w:rsidRDefault="00F76EFB" w:rsidP="00F76EFB">
                        <w:pPr>
                          <w:jc w:val="center"/>
                          <w:rPr>
                            <w:b/>
                            <w:color w:val="FFFFFF" w:themeColor="background1"/>
                            <w:sz w:val="48"/>
                          </w:rPr>
                        </w:pPr>
                      </w:p>
                    </w:txbxContent>
                  </v:textbox>
                </v:shape>
                <w10:wrap anchory="page"/>
              </v:group>
            </w:pict>
          </mc:Fallback>
        </mc:AlternateContent>
      </w:r>
    </w:p>
    <w:p w14:paraId="2975005E" w14:textId="77777777" w:rsidR="00F76EFB" w:rsidRPr="00FA62A1" w:rsidRDefault="00F76EFB" w:rsidP="00F76EFB">
      <w:pPr>
        <w:pStyle w:val="BodyText"/>
        <w:ind w:right="-187"/>
        <w:jc w:val="center"/>
        <w:outlineLvl w:val="1"/>
        <w:rPr>
          <w:rFonts w:asciiTheme="minorHAnsi" w:hAnsiTheme="minorHAnsi" w:cstheme="minorHAnsi"/>
          <w:b/>
          <w:color w:val="2F5496" w:themeColor="accent1" w:themeShade="BF"/>
          <w:sz w:val="48"/>
        </w:rPr>
      </w:pPr>
      <w:bookmarkStart w:id="0" w:name="_Toc17205772"/>
      <w:r w:rsidRPr="00FA62A1">
        <w:rPr>
          <w:rFonts w:asciiTheme="minorHAnsi" w:hAnsiTheme="minorHAnsi" w:cstheme="minorHAnsi"/>
          <w:b/>
          <w:color w:val="FFFFFF" w:themeColor="background1"/>
          <w:sz w:val="6"/>
          <w:szCs w:val="6"/>
        </w:rPr>
        <w:t xml:space="preserve">7.17 </w:t>
      </w:r>
      <w:r w:rsidRPr="00FA62A1">
        <w:rPr>
          <w:rFonts w:asciiTheme="minorHAnsi" w:hAnsiTheme="minorHAnsi" w:cstheme="minorHAnsi"/>
          <w:b/>
          <w:color w:val="2F5496" w:themeColor="accent1" w:themeShade="BF"/>
          <w:sz w:val="48"/>
        </w:rPr>
        <w:t>University of Maine Student Ski Day – Maine Section</w:t>
      </w:r>
      <w:bookmarkEnd w:id="0"/>
    </w:p>
    <w:p w14:paraId="089BDCA9" w14:textId="77777777" w:rsidR="00F76EFB" w:rsidRPr="00FA62A1" w:rsidRDefault="00F76EFB" w:rsidP="00F76EFB">
      <w:pPr>
        <w:rPr>
          <w:rFonts w:cstheme="minorHAnsi"/>
          <w:sz w:val="24"/>
          <w:szCs w:val="24"/>
        </w:rPr>
      </w:pPr>
    </w:p>
    <w:p w14:paraId="5E6CEFF2" w14:textId="77777777" w:rsidR="00F76EFB" w:rsidRPr="00FA62A1" w:rsidRDefault="00F76EFB" w:rsidP="00F76EFB">
      <w:pPr>
        <w:rPr>
          <w:rFonts w:cstheme="minorHAnsi"/>
          <w:sz w:val="24"/>
          <w:szCs w:val="24"/>
        </w:rPr>
      </w:pPr>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F76EFB" w:rsidRPr="00FA62A1" w14:paraId="3DDD805E" w14:textId="77777777" w:rsidTr="00751961">
        <w:trPr>
          <w:trHeight w:val="378"/>
        </w:trPr>
        <w:tc>
          <w:tcPr>
            <w:tcW w:w="2610" w:type="dxa"/>
            <w:shd w:val="clear" w:color="auto" w:fill="D9E2F3"/>
          </w:tcPr>
          <w:p w14:paraId="143E0BBB"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3780" w:type="dxa"/>
            <w:shd w:val="clear" w:color="auto" w:fill="auto"/>
          </w:tcPr>
          <w:p w14:paraId="2B54BF3B"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Maine Section</w:t>
            </w:r>
          </w:p>
        </w:tc>
        <w:tc>
          <w:tcPr>
            <w:tcW w:w="3150" w:type="dxa"/>
            <w:shd w:val="clear" w:color="auto" w:fill="auto"/>
          </w:tcPr>
          <w:p w14:paraId="6D38FA0C" w14:textId="77777777" w:rsidR="00F76EFB" w:rsidRPr="00FA62A1" w:rsidRDefault="00F76EFB" w:rsidP="00751961">
            <w:pPr>
              <w:pStyle w:val="BodyText"/>
              <w:ind w:left="75" w:right="-825"/>
              <w:rPr>
                <w:rFonts w:asciiTheme="minorHAnsi" w:hAnsiTheme="minorHAnsi" w:cstheme="minorHAnsi"/>
                <w:b/>
              </w:rPr>
            </w:pPr>
          </w:p>
        </w:tc>
      </w:tr>
      <w:tr w:rsidR="00F76EFB" w:rsidRPr="00FA62A1" w14:paraId="77E1684B" w14:textId="77777777" w:rsidTr="00751961">
        <w:trPr>
          <w:trHeight w:val="378"/>
        </w:trPr>
        <w:tc>
          <w:tcPr>
            <w:tcW w:w="2610" w:type="dxa"/>
            <w:shd w:val="clear" w:color="auto" w:fill="D9E2F3"/>
          </w:tcPr>
          <w:p w14:paraId="7592601A"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shd w:val="clear" w:color="auto" w:fill="auto"/>
          </w:tcPr>
          <w:p w14:paraId="0B7DAA01" w14:textId="77777777" w:rsidR="00F76EFB" w:rsidRPr="00FA62A1" w:rsidRDefault="00F76EFB" w:rsidP="00751961">
            <w:pPr>
              <w:pStyle w:val="BodyText"/>
              <w:rPr>
                <w:rFonts w:asciiTheme="minorHAnsi" w:hAnsiTheme="minorHAnsi" w:cstheme="minorHAnsi"/>
              </w:rPr>
            </w:pPr>
          </w:p>
        </w:tc>
        <w:tc>
          <w:tcPr>
            <w:tcW w:w="3150" w:type="dxa"/>
            <w:shd w:val="clear" w:color="auto" w:fill="auto"/>
          </w:tcPr>
          <w:p w14:paraId="6EEF92D8" w14:textId="77777777" w:rsidR="00F76EFB" w:rsidRPr="00FA62A1" w:rsidRDefault="00F76EFB" w:rsidP="00751961">
            <w:pPr>
              <w:pStyle w:val="BodyText"/>
              <w:ind w:left="75" w:right="-825"/>
              <w:rPr>
                <w:rFonts w:asciiTheme="minorHAnsi" w:hAnsiTheme="minorHAnsi" w:cstheme="minorHAnsi"/>
                <w:b/>
              </w:rPr>
            </w:pPr>
          </w:p>
        </w:tc>
      </w:tr>
      <w:tr w:rsidR="00F76EFB" w:rsidRPr="00FA62A1" w14:paraId="6930C998" w14:textId="77777777" w:rsidTr="00751961">
        <w:trPr>
          <w:trHeight w:val="440"/>
        </w:trPr>
        <w:tc>
          <w:tcPr>
            <w:tcW w:w="2610" w:type="dxa"/>
            <w:shd w:val="clear" w:color="auto" w:fill="D9E2F3"/>
          </w:tcPr>
          <w:p w14:paraId="1D6B00F5"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shd w:val="clear" w:color="auto" w:fill="auto"/>
          </w:tcPr>
          <w:p w14:paraId="2D106649" w14:textId="77777777" w:rsidR="00F76EFB" w:rsidRPr="00FA62A1" w:rsidRDefault="00F76EFB" w:rsidP="00751961">
            <w:pPr>
              <w:pStyle w:val="BodyText"/>
              <w:rPr>
                <w:rFonts w:asciiTheme="minorHAnsi" w:hAnsiTheme="minorHAnsi" w:cstheme="minorHAnsi"/>
              </w:rPr>
            </w:pPr>
          </w:p>
        </w:tc>
      </w:tr>
      <w:tr w:rsidR="00F76EFB" w:rsidRPr="00FA62A1" w14:paraId="27439D74" w14:textId="77777777" w:rsidTr="00751961">
        <w:trPr>
          <w:trHeight w:val="413"/>
        </w:trPr>
        <w:tc>
          <w:tcPr>
            <w:tcW w:w="2610" w:type="dxa"/>
            <w:shd w:val="clear" w:color="auto" w:fill="D9E2F3"/>
          </w:tcPr>
          <w:p w14:paraId="0FB2CC93" w14:textId="77777777" w:rsidR="00F76EFB" w:rsidRPr="00FA62A1" w:rsidRDefault="00F76EFB" w:rsidP="00751961">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42DC976E" w14:textId="77777777" w:rsidR="00F76EFB" w:rsidRDefault="00F76EFB" w:rsidP="00751961">
            <w:pPr>
              <w:pStyle w:val="BodyText"/>
              <w:rPr>
                <w:rFonts w:asciiTheme="minorHAnsi" w:hAnsiTheme="minorHAnsi" w:cstheme="minorHAnsi"/>
              </w:rPr>
            </w:pPr>
            <w:r w:rsidRPr="00FA62A1">
              <w:rPr>
                <w:rFonts w:asciiTheme="minorHAnsi" w:hAnsiTheme="minorHAnsi" w:cstheme="minorHAnsi"/>
              </w:rPr>
              <w:t>Esther Bizier</w:t>
            </w:r>
          </w:p>
          <w:p w14:paraId="76C17346" w14:textId="77777777" w:rsidR="00DA159A" w:rsidRDefault="00DA159A" w:rsidP="00751961">
            <w:pPr>
              <w:pStyle w:val="BodyText"/>
              <w:rPr>
                <w:rFonts w:asciiTheme="minorHAnsi" w:hAnsiTheme="minorHAnsi" w:cstheme="minorHAnsi"/>
              </w:rPr>
            </w:pPr>
            <w:r>
              <w:rPr>
                <w:rFonts w:asciiTheme="minorHAnsi" w:hAnsiTheme="minorHAnsi" w:cstheme="minorHAnsi"/>
              </w:rPr>
              <w:t xml:space="preserve">Andrew </w:t>
            </w:r>
            <w:proofErr w:type="spellStart"/>
            <w:r>
              <w:rPr>
                <w:rFonts w:asciiTheme="minorHAnsi" w:hAnsiTheme="minorHAnsi" w:cstheme="minorHAnsi"/>
              </w:rPr>
              <w:t>Manzi</w:t>
            </w:r>
            <w:proofErr w:type="spellEnd"/>
          </w:p>
          <w:p w14:paraId="595EDCA5" w14:textId="03372CE1" w:rsidR="00FF3654" w:rsidRPr="00FA62A1" w:rsidRDefault="00FF3654" w:rsidP="00751961">
            <w:pPr>
              <w:pStyle w:val="BodyText"/>
              <w:rPr>
                <w:rFonts w:asciiTheme="minorHAnsi" w:hAnsiTheme="minorHAnsi" w:cstheme="minorHAnsi"/>
              </w:rPr>
            </w:pPr>
          </w:p>
        </w:tc>
      </w:tr>
      <w:tr w:rsidR="00F76EFB" w:rsidRPr="00FA62A1" w14:paraId="22370ACE" w14:textId="77777777" w:rsidTr="00751961">
        <w:trPr>
          <w:trHeight w:val="377"/>
        </w:trPr>
        <w:tc>
          <w:tcPr>
            <w:tcW w:w="2610" w:type="dxa"/>
            <w:shd w:val="clear" w:color="auto" w:fill="D9E2F3"/>
          </w:tcPr>
          <w:p w14:paraId="67FC3A1D" w14:textId="77777777" w:rsidR="00F76EFB" w:rsidRPr="00FA62A1" w:rsidRDefault="00F76EFB" w:rsidP="00751961">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shd w:val="clear" w:color="auto" w:fill="auto"/>
          </w:tcPr>
          <w:p w14:paraId="23FA1A86" w14:textId="4CD85D72" w:rsidR="00F76EFB" w:rsidRDefault="00F76EFB" w:rsidP="00751961">
            <w:pPr>
              <w:pStyle w:val="BodyText"/>
              <w:rPr>
                <w:rFonts w:asciiTheme="minorHAnsi" w:hAnsiTheme="minorHAnsi" w:cstheme="minorHAnsi"/>
              </w:rPr>
            </w:pPr>
            <w:r w:rsidRPr="00FA62A1">
              <w:rPr>
                <w:rFonts w:asciiTheme="minorHAnsi" w:hAnsiTheme="minorHAnsi" w:cstheme="minorHAnsi"/>
              </w:rPr>
              <w:t>207-931-8484</w:t>
            </w:r>
          </w:p>
          <w:p w14:paraId="2385C54B" w14:textId="59DD6F94" w:rsidR="00DA159A" w:rsidRDefault="00DA159A" w:rsidP="00751961">
            <w:pPr>
              <w:pStyle w:val="BodyText"/>
              <w:rPr>
                <w:rFonts w:asciiTheme="minorHAnsi" w:hAnsiTheme="minorHAnsi" w:cstheme="minorHAnsi"/>
              </w:rPr>
            </w:pPr>
            <w:r>
              <w:rPr>
                <w:rFonts w:ascii="Verdana" w:hAnsi="Verdana"/>
                <w:sz w:val="17"/>
                <w:szCs w:val="17"/>
              </w:rPr>
              <w:t>978-799-8272</w:t>
            </w:r>
          </w:p>
          <w:p w14:paraId="524E559B" w14:textId="5B6DF26D" w:rsidR="00DA159A" w:rsidRPr="00FA62A1" w:rsidRDefault="00DA159A" w:rsidP="00751961">
            <w:pPr>
              <w:pStyle w:val="BodyText"/>
              <w:rPr>
                <w:rFonts w:asciiTheme="minorHAnsi" w:hAnsiTheme="minorHAnsi" w:cstheme="minorHAnsi"/>
              </w:rPr>
            </w:pPr>
          </w:p>
        </w:tc>
      </w:tr>
      <w:tr w:rsidR="00F76EFB" w:rsidRPr="00FA62A1" w14:paraId="003E3FF2" w14:textId="77777777" w:rsidTr="00751961">
        <w:trPr>
          <w:trHeight w:val="350"/>
        </w:trPr>
        <w:tc>
          <w:tcPr>
            <w:tcW w:w="2610" w:type="dxa"/>
            <w:shd w:val="clear" w:color="auto" w:fill="D9E2F3"/>
          </w:tcPr>
          <w:p w14:paraId="34A63F1A" w14:textId="77777777" w:rsidR="00F76EFB" w:rsidRPr="00FA62A1" w:rsidRDefault="00F76EFB" w:rsidP="00751961">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1F6A871A" w14:textId="1668CD27" w:rsidR="00F76EFB" w:rsidRDefault="00D50C63" w:rsidP="00751961">
            <w:pPr>
              <w:pStyle w:val="BodyText"/>
              <w:rPr>
                <w:rFonts w:asciiTheme="minorHAnsi" w:hAnsiTheme="minorHAnsi" w:cstheme="minorHAnsi"/>
              </w:rPr>
            </w:pPr>
            <w:hyperlink r:id="rId4" w:history="1">
              <w:r w:rsidR="00DA159A" w:rsidRPr="00CC700C">
                <w:rPr>
                  <w:rStyle w:val="Hyperlink"/>
                  <w:rFonts w:asciiTheme="minorHAnsi" w:hAnsiTheme="minorHAnsi" w:cstheme="minorHAnsi"/>
                </w:rPr>
                <w:t>esther@main-landdci.com</w:t>
              </w:r>
            </w:hyperlink>
          </w:p>
          <w:p w14:paraId="441C6AD5" w14:textId="77777777" w:rsidR="00DA159A" w:rsidRDefault="00D50C63" w:rsidP="00751961">
            <w:pPr>
              <w:pStyle w:val="BodyText"/>
              <w:rPr>
                <w:rFonts w:ascii="Verdana" w:hAnsi="Verdana"/>
                <w:sz w:val="17"/>
                <w:szCs w:val="17"/>
              </w:rPr>
            </w:pPr>
            <w:hyperlink r:id="rId5" w:tooltip="Click to Send an Email." w:history="1">
              <w:r w:rsidR="00942751">
                <w:rPr>
                  <w:rStyle w:val="Hyperlink"/>
                  <w:rFonts w:ascii="Verdana" w:hAnsi="Verdana"/>
                  <w:sz w:val="17"/>
                  <w:szCs w:val="17"/>
                </w:rPr>
                <w:t>amanzi9256@gmail.com</w:t>
              </w:r>
            </w:hyperlink>
            <w:r w:rsidR="00942751">
              <w:rPr>
                <w:rFonts w:ascii="Verdana" w:hAnsi="Verdana"/>
                <w:sz w:val="17"/>
                <w:szCs w:val="17"/>
              </w:rPr>
              <w:t xml:space="preserve"> </w:t>
            </w:r>
            <w:r w:rsidR="00942751">
              <w:rPr>
                <w:rStyle w:val="preferredemail"/>
                <w:rFonts w:ascii="Verdana" w:hAnsi="Verdana"/>
                <w:specVanish w:val="0"/>
              </w:rPr>
              <w:t>  *Preferred</w:t>
            </w:r>
            <w:r w:rsidR="00942751">
              <w:rPr>
                <w:rFonts w:ascii="Verdana" w:hAnsi="Verdana"/>
                <w:sz w:val="17"/>
                <w:szCs w:val="17"/>
              </w:rPr>
              <w:t xml:space="preserve"> </w:t>
            </w:r>
          </w:p>
          <w:p w14:paraId="68CFA01C" w14:textId="7F9CF97F" w:rsidR="00942751" w:rsidRPr="00FA62A1" w:rsidRDefault="00942751" w:rsidP="00751961">
            <w:pPr>
              <w:pStyle w:val="BodyText"/>
              <w:rPr>
                <w:rFonts w:asciiTheme="minorHAnsi" w:hAnsiTheme="minorHAnsi" w:cstheme="minorHAnsi"/>
              </w:rPr>
            </w:pPr>
          </w:p>
        </w:tc>
      </w:tr>
      <w:tr w:rsidR="00F76EFB" w:rsidRPr="00FA62A1" w14:paraId="418AD40E" w14:textId="77777777" w:rsidTr="00751961">
        <w:trPr>
          <w:trHeight w:val="395"/>
        </w:trPr>
        <w:tc>
          <w:tcPr>
            <w:tcW w:w="2610" w:type="dxa"/>
            <w:shd w:val="clear" w:color="auto" w:fill="D9E2F3"/>
          </w:tcPr>
          <w:p w14:paraId="6F27DE5C" w14:textId="77777777" w:rsidR="00F76EFB" w:rsidRPr="00FA62A1" w:rsidRDefault="00F76EFB" w:rsidP="0075196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shd w:val="clear" w:color="auto" w:fill="auto"/>
          </w:tcPr>
          <w:p w14:paraId="678A5925" w14:textId="77777777" w:rsidR="00F76EFB" w:rsidRPr="00B335A0" w:rsidRDefault="00F76EFB" w:rsidP="00751961">
            <w:pPr>
              <w:pStyle w:val="BodyText"/>
              <w:rPr>
                <w:rFonts w:asciiTheme="minorHAnsi" w:hAnsiTheme="minorHAnsi" w:cstheme="minorHAnsi"/>
                <w:color w:val="808080" w:themeColor="background1" w:themeShade="80"/>
              </w:rPr>
            </w:pPr>
            <w:r w:rsidRPr="00B335A0">
              <w:rPr>
                <w:rFonts w:asciiTheme="minorHAnsi" w:hAnsiTheme="minorHAnsi" w:cstheme="minorHAnsi"/>
                <w:color w:val="808080" w:themeColor="background1" w:themeShade="80"/>
              </w:rPr>
              <w:t>College Student Outreach</w:t>
            </w:r>
          </w:p>
        </w:tc>
      </w:tr>
      <w:tr w:rsidR="00F76EFB" w:rsidRPr="00FA62A1" w14:paraId="08AAC26B" w14:textId="77777777" w:rsidTr="00751961">
        <w:trPr>
          <w:trHeight w:val="1403"/>
        </w:trPr>
        <w:tc>
          <w:tcPr>
            <w:tcW w:w="2610" w:type="dxa"/>
            <w:shd w:val="clear" w:color="auto" w:fill="D9E2F3"/>
          </w:tcPr>
          <w:p w14:paraId="05F60158" w14:textId="77777777" w:rsidR="00F76EFB" w:rsidRPr="00FA62A1" w:rsidRDefault="00F76EFB" w:rsidP="0075196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499E41CB" w14:textId="77777777" w:rsidR="00F76EFB" w:rsidRPr="00FA62A1" w:rsidRDefault="00F76EFB" w:rsidP="00751961">
            <w:pPr>
              <w:pStyle w:val="BodyText"/>
              <w:rPr>
                <w:rFonts w:asciiTheme="minorHAnsi" w:hAnsiTheme="minorHAnsi" w:cstheme="minorHAnsi"/>
                <w:b/>
                <w:color w:val="002060"/>
                <w:sz w:val="24"/>
                <w:szCs w:val="22"/>
              </w:rPr>
            </w:pPr>
          </w:p>
        </w:tc>
        <w:tc>
          <w:tcPr>
            <w:tcW w:w="6930" w:type="dxa"/>
            <w:gridSpan w:val="2"/>
            <w:shd w:val="clear" w:color="auto" w:fill="auto"/>
          </w:tcPr>
          <w:p w14:paraId="574EE4C2"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 xml:space="preserve">Applied for and received a STAY Grant to hold out first Ski Day in 2016.  We contracted with Sugarloaf for group rate tickets and subsidized ticket rates for student ASCE members and Maine Section members.  Planned to do an ice breaker in the morning and networking lunch with presentation on maintaining an ASCE membership after graduation. </w:t>
            </w:r>
          </w:p>
        </w:tc>
      </w:tr>
      <w:tr w:rsidR="00F76EFB" w:rsidRPr="00FA62A1" w14:paraId="6B537628" w14:textId="77777777" w:rsidTr="00751961">
        <w:trPr>
          <w:trHeight w:val="1637"/>
        </w:trPr>
        <w:tc>
          <w:tcPr>
            <w:tcW w:w="2610" w:type="dxa"/>
            <w:shd w:val="clear" w:color="auto" w:fill="D9E2F3"/>
          </w:tcPr>
          <w:p w14:paraId="19F1317B" w14:textId="77777777" w:rsidR="00F76EFB" w:rsidRPr="00FA62A1" w:rsidRDefault="00F76EFB" w:rsidP="0075196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5503EE69" w14:textId="77777777" w:rsidR="00F76EFB" w:rsidRPr="00FA62A1" w:rsidRDefault="00F76EFB" w:rsidP="00751961">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shd w:val="clear" w:color="auto" w:fill="auto"/>
          </w:tcPr>
          <w:p w14:paraId="12DE0ADD"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spacing w:val="12"/>
              </w:rPr>
              <w:t xml:space="preserve">Planning started in September 2015 when we applied for the STAY Grant to implement a new activity. Much of the planning took place in December 2015 &amp; January 2016 where we advertised and took signups.  The event was to be held January 30, a couple weeks after students returned from Winter Break.  We were able to reserve a room for lunch and the presentation.  </w:t>
            </w:r>
          </w:p>
        </w:tc>
      </w:tr>
      <w:tr w:rsidR="00F76EFB" w:rsidRPr="00FA62A1" w14:paraId="18879CB7" w14:textId="77777777" w:rsidTr="00751961">
        <w:trPr>
          <w:trHeight w:val="1088"/>
        </w:trPr>
        <w:tc>
          <w:tcPr>
            <w:tcW w:w="2610" w:type="dxa"/>
            <w:shd w:val="clear" w:color="auto" w:fill="D9E2F3"/>
          </w:tcPr>
          <w:p w14:paraId="7BE8CD5F" w14:textId="77777777" w:rsidR="00F76EFB" w:rsidRPr="00FA62A1" w:rsidRDefault="00F76EFB" w:rsidP="0075196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gridSpan w:val="2"/>
            <w:shd w:val="clear" w:color="auto" w:fill="auto"/>
          </w:tcPr>
          <w:p w14:paraId="2D1BA4A2"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 xml:space="preserve">The Student Chapter Practitioner Advisors budgeted and applied for the STAY Grant.  They also </w:t>
            </w:r>
            <w:proofErr w:type="gramStart"/>
            <w:r w:rsidRPr="00FA62A1">
              <w:rPr>
                <w:rFonts w:asciiTheme="minorHAnsi" w:hAnsiTheme="minorHAnsi" w:cstheme="minorHAnsi"/>
              </w:rPr>
              <w:t>made arrangements</w:t>
            </w:r>
            <w:proofErr w:type="gramEnd"/>
            <w:r w:rsidRPr="00FA62A1">
              <w:rPr>
                <w:rFonts w:asciiTheme="minorHAnsi" w:hAnsiTheme="minorHAnsi" w:cstheme="minorHAnsi"/>
              </w:rPr>
              <w:t xml:space="preserve"> for tickets and lunch with Sugarloaf and served as the main points of contact.  The Student Chapter </w:t>
            </w:r>
            <w:proofErr w:type="gramStart"/>
            <w:r w:rsidRPr="00FA62A1">
              <w:rPr>
                <w:rFonts w:asciiTheme="minorHAnsi" w:hAnsiTheme="minorHAnsi" w:cstheme="minorHAnsi"/>
              </w:rPr>
              <w:t>was in charge of</w:t>
            </w:r>
            <w:proofErr w:type="gramEnd"/>
            <w:r w:rsidRPr="00FA62A1">
              <w:rPr>
                <w:rFonts w:asciiTheme="minorHAnsi" w:hAnsiTheme="minorHAnsi" w:cstheme="minorHAnsi"/>
              </w:rPr>
              <w:t xml:space="preserve"> advertising to the students.</w:t>
            </w:r>
          </w:p>
        </w:tc>
      </w:tr>
      <w:tr w:rsidR="00F76EFB" w:rsidRPr="00FA62A1" w14:paraId="7E64D41F" w14:textId="77777777" w:rsidTr="00751961">
        <w:trPr>
          <w:trHeight w:val="1133"/>
        </w:trPr>
        <w:tc>
          <w:tcPr>
            <w:tcW w:w="2610" w:type="dxa"/>
            <w:shd w:val="clear" w:color="auto" w:fill="D9E2F3"/>
          </w:tcPr>
          <w:p w14:paraId="2593E55C" w14:textId="77777777" w:rsidR="00F76EFB" w:rsidRPr="00FA62A1" w:rsidRDefault="00F76EFB" w:rsidP="0075196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35D2BBD6" w14:textId="77777777" w:rsidR="00F76EFB" w:rsidRPr="00FA62A1" w:rsidRDefault="00F76EFB" w:rsidP="00751961">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shd w:val="clear" w:color="auto" w:fill="auto"/>
          </w:tcPr>
          <w:p w14:paraId="707CCA2B"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 xml:space="preserve">Planning started in September 2015 when we applied for and received a STAY Grant.  Planning took place through the fall of 2015 and January of 2016.  The event was supposed to be held January 30, however, due to no snow and low sign-ups, the event was postponed until March.  </w:t>
            </w:r>
          </w:p>
        </w:tc>
      </w:tr>
      <w:tr w:rsidR="00F76EFB" w:rsidRPr="00FA62A1" w14:paraId="19D81A67" w14:textId="77777777" w:rsidTr="00751961">
        <w:trPr>
          <w:trHeight w:val="1862"/>
        </w:trPr>
        <w:tc>
          <w:tcPr>
            <w:tcW w:w="2610" w:type="dxa"/>
            <w:shd w:val="clear" w:color="auto" w:fill="D9E2F3"/>
          </w:tcPr>
          <w:p w14:paraId="7D2A96E1" w14:textId="77777777" w:rsidR="00F76EFB" w:rsidRPr="00FA62A1" w:rsidRDefault="00F76EFB" w:rsidP="0075196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9. Success Factors</w:t>
            </w:r>
          </w:p>
          <w:p w14:paraId="65EB2C0C" w14:textId="77777777" w:rsidR="00F76EFB" w:rsidRPr="00FA62A1" w:rsidRDefault="00F76EFB" w:rsidP="00751961">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shd w:val="clear" w:color="auto" w:fill="auto"/>
          </w:tcPr>
          <w:p w14:paraId="0A05C15F"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 xml:space="preserve">The group rate tickets and rentals made the event very affordable, especially since we were able to subsidize the rate even more for students and ASCE members.  It also generated a lot of interest from Maine Section members, which had been difficult in the past when trying to plan events for students.  By selecting a location somewhat geographically between where </w:t>
            </w:r>
            <w:proofErr w:type="gramStart"/>
            <w:r w:rsidRPr="00FA62A1">
              <w:rPr>
                <w:rFonts w:asciiTheme="minorHAnsi" w:hAnsiTheme="minorHAnsi" w:cstheme="minorHAnsi"/>
              </w:rPr>
              <w:t>the majority of</w:t>
            </w:r>
            <w:proofErr w:type="gramEnd"/>
            <w:r w:rsidRPr="00FA62A1">
              <w:rPr>
                <w:rFonts w:asciiTheme="minorHAnsi" w:hAnsiTheme="minorHAnsi" w:cstheme="minorHAnsi"/>
              </w:rPr>
              <w:t xml:space="preserve"> Maine Section members reside and </w:t>
            </w:r>
            <w:proofErr w:type="spellStart"/>
            <w:r w:rsidRPr="00FA62A1">
              <w:rPr>
                <w:rFonts w:asciiTheme="minorHAnsi" w:hAnsiTheme="minorHAnsi" w:cstheme="minorHAnsi"/>
              </w:rPr>
              <w:t>UMaine</w:t>
            </w:r>
            <w:proofErr w:type="spellEnd"/>
            <w:r w:rsidRPr="00FA62A1">
              <w:rPr>
                <w:rFonts w:asciiTheme="minorHAnsi" w:hAnsiTheme="minorHAnsi" w:cstheme="minorHAnsi"/>
              </w:rPr>
              <w:t xml:space="preserve">, we had more interest in this event than in events held in proximity to </w:t>
            </w:r>
            <w:proofErr w:type="spellStart"/>
            <w:r w:rsidRPr="00FA62A1">
              <w:rPr>
                <w:rFonts w:asciiTheme="minorHAnsi" w:hAnsiTheme="minorHAnsi" w:cstheme="minorHAnsi"/>
              </w:rPr>
              <w:t>UMaine</w:t>
            </w:r>
            <w:proofErr w:type="spellEnd"/>
            <w:r w:rsidRPr="00FA62A1">
              <w:rPr>
                <w:rFonts w:asciiTheme="minorHAnsi" w:hAnsiTheme="minorHAnsi" w:cstheme="minorHAnsi"/>
              </w:rPr>
              <w:t xml:space="preserve">. </w:t>
            </w:r>
          </w:p>
        </w:tc>
      </w:tr>
      <w:tr w:rsidR="00F76EFB" w:rsidRPr="00FA62A1" w14:paraId="1F874B4D" w14:textId="77777777" w:rsidTr="00751961">
        <w:trPr>
          <w:trHeight w:val="890"/>
        </w:trPr>
        <w:tc>
          <w:tcPr>
            <w:tcW w:w="2610" w:type="dxa"/>
            <w:shd w:val="clear" w:color="auto" w:fill="D9E2F3"/>
          </w:tcPr>
          <w:p w14:paraId="1279A070" w14:textId="77777777" w:rsidR="00F76EFB" w:rsidRPr="00FA62A1" w:rsidRDefault="00F76EFB" w:rsidP="0075196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10. Setback Factors</w:t>
            </w:r>
          </w:p>
          <w:p w14:paraId="5F0C92F2" w14:textId="77777777" w:rsidR="00F76EFB" w:rsidRPr="00FA62A1" w:rsidRDefault="00F76EFB" w:rsidP="00751961">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shd w:val="clear" w:color="auto" w:fill="auto"/>
          </w:tcPr>
          <w:p w14:paraId="006E38D7"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 xml:space="preserve">The weather was a major factor.  </w:t>
            </w:r>
            <w:proofErr w:type="gramStart"/>
            <w:r w:rsidRPr="00FA62A1">
              <w:rPr>
                <w:rFonts w:asciiTheme="minorHAnsi" w:hAnsiTheme="minorHAnsi" w:cstheme="minorHAnsi"/>
              </w:rPr>
              <w:t>No snow,</w:t>
            </w:r>
            <w:proofErr w:type="gramEnd"/>
            <w:r w:rsidRPr="00FA62A1">
              <w:rPr>
                <w:rFonts w:asciiTheme="minorHAnsi" w:hAnsiTheme="minorHAnsi" w:cstheme="minorHAnsi"/>
              </w:rPr>
              <w:t xml:space="preserve"> led to people tentatively signing up or saying they would be interested if conditions were better.  There was also not enough time between when the students returned from Winter Break and the event and we </w:t>
            </w:r>
            <w:proofErr w:type="gramStart"/>
            <w:r w:rsidRPr="00FA62A1">
              <w:rPr>
                <w:rFonts w:asciiTheme="minorHAnsi" w:hAnsiTheme="minorHAnsi" w:cstheme="minorHAnsi"/>
              </w:rPr>
              <w:t>didn’t</w:t>
            </w:r>
            <w:proofErr w:type="gramEnd"/>
            <w:r w:rsidRPr="00FA62A1">
              <w:rPr>
                <w:rFonts w:asciiTheme="minorHAnsi" w:hAnsiTheme="minorHAnsi" w:cstheme="minorHAnsi"/>
              </w:rPr>
              <w:t xml:space="preserve"> receive any student signups for January.  Between those two factors, we postponed until March.  There was snow by then, but the skiing </w:t>
            </w:r>
            <w:proofErr w:type="gramStart"/>
            <w:r w:rsidRPr="00FA62A1">
              <w:rPr>
                <w:rFonts w:asciiTheme="minorHAnsi" w:hAnsiTheme="minorHAnsi" w:cstheme="minorHAnsi"/>
              </w:rPr>
              <w:t>wasn’t</w:t>
            </w:r>
            <w:proofErr w:type="gramEnd"/>
            <w:r w:rsidRPr="00FA62A1">
              <w:rPr>
                <w:rFonts w:asciiTheme="minorHAnsi" w:hAnsiTheme="minorHAnsi" w:cstheme="minorHAnsi"/>
              </w:rPr>
              <w:t xml:space="preserve"> great.  Dates were also limited due to annual Maine events, spring break and holidays. We ended up with 2 student attendees, 5 ASCE members and 8 family/friend guests.  </w:t>
            </w:r>
          </w:p>
        </w:tc>
      </w:tr>
      <w:tr w:rsidR="00F76EFB" w:rsidRPr="00FA62A1" w14:paraId="49029391" w14:textId="77777777" w:rsidTr="00751961">
        <w:tc>
          <w:tcPr>
            <w:tcW w:w="2610" w:type="dxa"/>
            <w:shd w:val="clear" w:color="auto" w:fill="D9E2F3"/>
          </w:tcPr>
          <w:p w14:paraId="24608F7C" w14:textId="77777777" w:rsidR="00F76EFB" w:rsidRPr="00FA62A1" w:rsidRDefault="00F76EFB" w:rsidP="0075196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276D441B" w14:textId="77777777" w:rsidR="00F76EFB" w:rsidRPr="00FA62A1" w:rsidRDefault="00F76EFB" w:rsidP="00751961">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gridSpan w:val="2"/>
            <w:shd w:val="clear" w:color="auto" w:fill="auto"/>
          </w:tcPr>
          <w:p w14:paraId="25DA768C"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 xml:space="preserve">Not necessarily off the </w:t>
            </w:r>
            <w:proofErr w:type="gramStart"/>
            <w:r w:rsidRPr="00FA62A1">
              <w:rPr>
                <w:rFonts w:asciiTheme="minorHAnsi" w:hAnsiTheme="minorHAnsi" w:cstheme="minorHAnsi"/>
              </w:rPr>
              <w:t>wall, but</w:t>
            </w:r>
            <w:proofErr w:type="gramEnd"/>
            <w:r w:rsidRPr="00FA62A1">
              <w:rPr>
                <w:rFonts w:asciiTheme="minorHAnsi" w:hAnsiTheme="minorHAnsi" w:cstheme="minorHAnsi"/>
              </w:rPr>
              <w:t xml:space="preserve"> tried doing free skiing for the first two student sign-ups.  </w:t>
            </w:r>
          </w:p>
        </w:tc>
      </w:tr>
      <w:tr w:rsidR="00F76EFB" w:rsidRPr="00FA62A1" w14:paraId="3E63F5F7" w14:textId="77777777" w:rsidTr="00751961">
        <w:trPr>
          <w:trHeight w:val="2132"/>
        </w:trPr>
        <w:tc>
          <w:tcPr>
            <w:tcW w:w="2610" w:type="dxa"/>
            <w:shd w:val="clear" w:color="auto" w:fill="D9E2F3"/>
          </w:tcPr>
          <w:p w14:paraId="02E3F470"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7E2524E1"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6930" w:type="dxa"/>
            <w:gridSpan w:val="2"/>
            <w:shd w:val="clear" w:color="auto" w:fill="auto"/>
          </w:tcPr>
          <w:p w14:paraId="7204D4C8"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 xml:space="preserve">Being sure to select dates that provide enough time between students return from Winter Break and the event.  We tried advertising in December, but students </w:t>
            </w:r>
            <w:proofErr w:type="gramStart"/>
            <w:r w:rsidRPr="00FA62A1">
              <w:rPr>
                <w:rFonts w:asciiTheme="minorHAnsi" w:hAnsiTheme="minorHAnsi" w:cstheme="minorHAnsi"/>
              </w:rPr>
              <w:t>aren’t</w:t>
            </w:r>
            <w:proofErr w:type="gramEnd"/>
            <w:r w:rsidRPr="00FA62A1">
              <w:rPr>
                <w:rFonts w:asciiTheme="minorHAnsi" w:hAnsiTheme="minorHAnsi" w:cstheme="minorHAnsi"/>
              </w:rPr>
              <w:t xml:space="preserve"> thinking of January 30 during December.  Also, keep a very organized list of the RSVP’s and how much each person owes.  It is nearly impossible to have the students pay in advance, so everyone pays the day of the event before receiving their ticket.  Make sure that you know what each person owes.  Also, most students apparently </w:t>
            </w:r>
            <w:proofErr w:type="gramStart"/>
            <w:r w:rsidRPr="00FA62A1">
              <w:rPr>
                <w:rFonts w:asciiTheme="minorHAnsi" w:hAnsiTheme="minorHAnsi" w:cstheme="minorHAnsi"/>
              </w:rPr>
              <w:t>don’t</w:t>
            </w:r>
            <w:proofErr w:type="gramEnd"/>
            <w:r w:rsidRPr="00FA62A1">
              <w:rPr>
                <w:rFonts w:asciiTheme="minorHAnsi" w:hAnsiTheme="minorHAnsi" w:cstheme="minorHAnsi"/>
              </w:rPr>
              <w:t xml:space="preserve"> carry checkbooks, be sure to have change for cash payments or have a credit card payment setup.</w:t>
            </w:r>
          </w:p>
        </w:tc>
      </w:tr>
      <w:tr w:rsidR="00F76EFB" w:rsidRPr="00FA62A1" w14:paraId="15B12CA4" w14:textId="77777777" w:rsidTr="00751961">
        <w:trPr>
          <w:trHeight w:val="1340"/>
        </w:trPr>
        <w:tc>
          <w:tcPr>
            <w:tcW w:w="2610" w:type="dxa"/>
            <w:shd w:val="clear" w:color="auto" w:fill="D9E2F3"/>
          </w:tcPr>
          <w:p w14:paraId="1BDFE192"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76DD5389"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6930" w:type="dxa"/>
            <w:gridSpan w:val="2"/>
            <w:shd w:val="clear" w:color="auto" w:fill="auto"/>
          </w:tcPr>
          <w:p w14:paraId="23DAA323"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Contact with the students was critical and making sure that they knew deadlines and schedule.  Also, talking to them about what dates work well since they often have an idea of when a big exam week might be and what the different clubs on campus (like Concrete Canoe) are working on that might affect a lot of students who hope to attend.</w:t>
            </w:r>
          </w:p>
        </w:tc>
      </w:tr>
      <w:tr w:rsidR="00F76EFB" w:rsidRPr="00FA62A1" w14:paraId="251059AD" w14:textId="77777777" w:rsidTr="00751961">
        <w:trPr>
          <w:trHeight w:val="1340"/>
        </w:trPr>
        <w:tc>
          <w:tcPr>
            <w:tcW w:w="2610" w:type="dxa"/>
            <w:shd w:val="clear" w:color="auto" w:fill="D9E2F3"/>
          </w:tcPr>
          <w:p w14:paraId="490A4886"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2A8D1852"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6930" w:type="dxa"/>
            <w:gridSpan w:val="2"/>
            <w:shd w:val="clear" w:color="auto" w:fill="auto"/>
          </w:tcPr>
          <w:p w14:paraId="01EABAE3" w14:textId="77777777" w:rsidR="00F76EFB" w:rsidRPr="00FA62A1" w:rsidRDefault="00F76EFB" w:rsidP="00751961">
            <w:pPr>
              <w:pStyle w:val="BodyText"/>
              <w:rPr>
                <w:rFonts w:asciiTheme="minorHAnsi" w:hAnsiTheme="minorHAnsi" w:cstheme="minorHAnsi"/>
              </w:rPr>
            </w:pPr>
            <w:proofErr w:type="gramStart"/>
            <w:r w:rsidRPr="00FA62A1">
              <w:rPr>
                <w:rFonts w:asciiTheme="minorHAnsi" w:hAnsiTheme="minorHAnsi" w:cstheme="minorHAnsi"/>
              </w:rPr>
              <w:t>Definitely be</w:t>
            </w:r>
            <w:proofErr w:type="gramEnd"/>
            <w:r w:rsidRPr="00FA62A1">
              <w:rPr>
                <w:rFonts w:asciiTheme="minorHAnsi" w:hAnsiTheme="minorHAnsi" w:cstheme="minorHAnsi"/>
              </w:rPr>
              <w:t xml:space="preserve"> sure to find group rate tickets, otherwise, it financially doesn’t work.  Also, find a spot large enough for your entire group to gather for lunch.  </w:t>
            </w:r>
            <w:proofErr w:type="gramStart"/>
            <w:r w:rsidRPr="00FA62A1">
              <w:rPr>
                <w:rFonts w:asciiTheme="minorHAnsi" w:hAnsiTheme="minorHAnsi" w:cstheme="minorHAnsi"/>
              </w:rPr>
              <w:t>It’s</w:t>
            </w:r>
            <w:proofErr w:type="gramEnd"/>
            <w:r w:rsidRPr="00FA62A1">
              <w:rPr>
                <w:rFonts w:asciiTheme="minorHAnsi" w:hAnsiTheme="minorHAnsi" w:cstheme="minorHAnsi"/>
              </w:rPr>
              <w:t xml:space="preserve"> hard to ski in a large group and not everyone arrives at the same time, so lunch is the best opportunity for networking and presentations with the whole group together.</w:t>
            </w:r>
          </w:p>
        </w:tc>
      </w:tr>
      <w:tr w:rsidR="00F76EFB" w:rsidRPr="00FA62A1" w14:paraId="6D680B1D" w14:textId="77777777" w:rsidTr="00751961">
        <w:trPr>
          <w:trHeight w:val="638"/>
        </w:trPr>
        <w:tc>
          <w:tcPr>
            <w:tcW w:w="2610" w:type="dxa"/>
            <w:shd w:val="clear" w:color="auto" w:fill="D9E2F3"/>
          </w:tcPr>
          <w:p w14:paraId="7F4D1910"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4BC77C23"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6930" w:type="dxa"/>
            <w:gridSpan w:val="2"/>
            <w:shd w:val="clear" w:color="auto" w:fill="auto"/>
          </w:tcPr>
          <w:p w14:paraId="3EF23856"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 xml:space="preserve">If </w:t>
            </w:r>
            <w:proofErr w:type="gramStart"/>
            <w:r w:rsidRPr="00FA62A1">
              <w:rPr>
                <w:rFonts w:asciiTheme="minorHAnsi" w:hAnsiTheme="minorHAnsi" w:cstheme="minorHAnsi"/>
              </w:rPr>
              <w:t>it’s</w:t>
            </w:r>
            <w:proofErr w:type="gramEnd"/>
            <w:r w:rsidRPr="00FA62A1">
              <w:rPr>
                <w:rFonts w:asciiTheme="minorHAnsi" w:hAnsiTheme="minorHAnsi" w:cstheme="minorHAnsi"/>
              </w:rPr>
              <w:t xml:space="preserve"> a poor snow year, you might want to cancel or find an alternate activity. </w:t>
            </w:r>
          </w:p>
        </w:tc>
      </w:tr>
      <w:tr w:rsidR="00F76EFB" w:rsidRPr="00FA62A1" w14:paraId="6F5A41E9" w14:textId="77777777" w:rsidTr="00751961">
        <w:trPr>
          <w:trHeight w:val="1133"/>
        </w:trPr>
        <w:tc>
          <w:tcPr>
            <w:tcW w:w="2610" w:type="dxa"/>
            <w:shd w:val="clear" w:color="auto" w:fill="D9E2F3"/>
          </w:tcPr>
          <w:p w14:paraId="4B7F4980"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shd w:val="clear" w:color="auto" w:fill="auto"/>
          </w:tcPr>
          <w:p w14:paraId="6D3397FA"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 xml:space="preserve">While the 2016 event </w:t>
            </w:r>
            <w:proofErr w:type="gramStart"/>
            <w:r w:rsidRPr="00FA62A1">
              <w:rPr>
                <w:rFonts w:asciiTheme="minorHAnsi" w:hAnsiTheme="minorHAnsi" w:cstheme="minorHAnsi"/>
              </w:rPr>
              <w:t>wasn’t</w:t>
            </w:r>
            <w:proofErr w:type="gramEnd"/>
            <w:r w:rsidRPr="00FA62A1">
              <w:rPr>
                <w:rFonts w:asciiTheme="minorHAnsi" w:hAnsiTheme="minorHAnsi" w:cstheme="minorHAnsi"/>
              </w:rPr>
              <w:t xml:space="preserve"> the most successful, we did receive positive feedback from the two students who attended.  Also, because the event was held in March, we financially made out very well by not only obtaining group rate tickets, but end of season deals as well.  </w:t>
            </w:r>
          </w:p>
        </w:tc>
      </w:tr>
      <w:tr w:rsidR="00F76EFB" w:rsidRPr="00FA62A1" w14:paraId="11061907" w14:textId="77777777" w:rsidTr="00751961">
        <w:trPr>
          <w:trHeight w:val="1340"/>
        </w:trPr>
        <w:tc>
          <w:tcPr>
            <w:tcW w:w="2610" w:type="dxa"/>
            <w:shd w:val="clear" w:color="auto" w:fill="D9E2F3"/>
          </w:tcPr>
          <w:p w14:paraId="749F7DA7"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25A4732B"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6930" w:type="dxa"/>
            <w:gridSpan w:val="2"/>
            <w:shd w:val="clear" w:color="auto" w:fill="auto"/>
          </w:tcPr>
          <w:p w14:paraId="30E30A12"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 xml:space="preserve">We held the event in 2017, 2018 and it is in the works for Feb. 2019.   In 2018, we had 9 Maine Section Members and 31 students, plus additional non-members.  It is growing to be an expected event and we even get students who have never skied before attending (now </w:t>
            </w:r>
            <w:proofErr w:type="gramStart"/>
            <w:r w:rsidRPr="00FA62A1">
              <w:rPr>
                <w:rFonts w:asciiTheme="minorHAnsi" w:hAnsiTheme="minorHAnsi" w:cstheme="minorHAnsi"/>
              </w:rPr>
              <w:t>we’re</w:t>
            </w:r>
            <w:proofErr w:type="gramEnd"/>
            <w:r w:rsidRPr="00FA62A1">
              <w:rPr>
                <w:rFonts w:asciiTheme="minorHAnsi" w:hAnsiTheme="minorHAnsi" w:cstheme="minorHAnsi"/>
              </w:rPr>
              <w:t xml:space="preserve"> offering group rate ski lessons).  Each year the event seems to evolve and generate more interest.</w:t>
            </w:r>
          </w:p>
        </w:tc>
      </w:tr>
      <w:tr w:rsidR="00F76EFB" w:rsidRPr="00FA62A1" w14:paraId="36996ECD" w14:textId="77777777" w:rsidTr="00751961">
        <w:trPr>
          <w:trHeight w:val="530"/>
        </w:trPr>
        <w:tc>
          <w:tcPr>
            <w:tcW w:w="2610" w:type="dxa"/>
            <w:shd w:val="clear" w:color="auto" w:fill="D9E2F3"/>
          </w:tcPr>
          <w:p w14:paraId="31FAD5C5"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lastRenderedPageBreak/>
              <w:t xml:space="preserve">18. Speaker Contact Information </w:t>
            </w:r>
          </w:p>
          <w:p w14:paraId="7EE7B131"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shd w:val="clear" w:color="auto" w:fill="auto"/>
          </w:tcPr>
          <w:p w14:paraId="1985A1B5" w14:textId="77777777" w:rsidR="00F76EFB" w:rsidRPr="00FA62A1" w:rsidRDefault="00F76EFB" w:rsidP="00751961">
            <w:pPr>
              <w:pStyle w:val="BodyText"/>
              <w:rPr>
                <w:rFonts w:asciiTheme="minorHAnsi" w:hAnsiTheme="minorHAnsi" w:cstheme="minorHAnsi"/>
              </w:rPr>
            </w:pPr>
          </w:p>
        </w:tc>
      </w:tr>
      <w:tr w:rsidR="00F76EFB" w:rsidRPr="00FA62A1" w14:paraId="541AB77B" w14:textId="77777777" w:rsidTr="00751961">
        <w:trPr>
          <w:trHeight w:val="395"/>
        </w:trPr>
        <w:tc>
          <w:tcPr>
            <w:tcW w:w="2610" w:type="dxa"/>
            <w:shd w:val="clear" w:color="auto" w:fill="D9E2F3"/>
          </w:tcPr>
          <w:p w14:paraId="373C8457" w14:textId="77777777" w:rsidR="00F76EFB" w:rsidRPr="00FA62A1" w:rsidRDefault="00F76EFB" w:rsidP="00751961">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27ADDD97"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Esther Bizier</w:t>
            </w:r>
          </w:p>
        </w:tc>
      </w:tr>
      <w:tr w:rsidR="00F76EFB" w:rsidRPr="00FA62A1" w14:paraId="6DB50D06" w14:textId="77777777" w:rsidTr="00751961">
        <w:trPr>
          <w:trHeight w:val="395"/>
        </w:trPr>
        <w:tc>
          <w:tcPr>
            <w:tcW w:w="2610" w:type="dxa"/>
            <w:shd w:val="clear" w:color="auto" w:fill="D9E2F3"/>
          </w:tcPr>
          <w:p w14:paraId="1FFDCA6B" w14:textId="77777777" w:rsidR="00F76EFB" w:rsidRPr="00FA62A1" w:rsidRDefault="00F76EFB" w:rsidP="00751961">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shd w:val="clear" w:color="auto" w:fill="auto"/>
          </w:tcPr>
          <w:p w14:paraId="664B3174"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 xml:space="preserve">26 </w:t>
            </w:r>
            <w:proofErr w:type="spellStart"/>
            <w:r w:rsidRPr="00FA62A1">
              <w:rPr>
                <w:rFonts w:asciiTheme="minorHAnsi" w:hAnsiTheme="minorHAnsi" w:cstheme="minorHAnsi"/>
              </w:rPr>
              <w:t>Beckler</w:t>
            </w:r>
            <w:proofErr w:type="spellEnd"/>
            <w:r w:rsidRPr="00FA62A1">
              <w:rPr>
                <w:rFonts w:asciiTheme="minorHAnsi" w:hAnsiTheme="minorHAnsi" w:cstheme="minorHAnsi"/>
              </w:rPr>
              <w:t xml:space="preserve"> Rd, Livermore, ME 04253</w:t>
            </w:r>
          </w:p>
        </w:tc>
      </w:tr>
      <w:tr w:rsidR="00F76EFB" w:rsidRPr="00FA62A1" w14:paraId="46B46B74" w14:textId="77777777" w:rsidTr="00751961">
        <w:trPr>
          <w:trHeight w:val="395"/>
        </w:trPr>
        <w:tc>
          <w:tcPr>
            <w:tcW w:w="2610" w:type="dxa"/>
            <w:shd w:val="clear" w:color="auto" w:fill="D9E2F3"/>
          </w:tcPr>
          <w:p w14:paraId="55C18FDF" w14:textId="77777777" w:rsidR="00F76EFB" w:rsidRPr="00FA62A1" w:rsidRDefault="00F76EFB" w:rsidP="00751961">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6930" w:type="dxa"/>
            <w:gridSpan w:val="2"/>
            <w:shd w:val="clear" w:color="auto" w:fill="auto"/>
          </w:tcPr>
          <w:p w14:paraId="7DB93F0A"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207-931-8484</w:t>
            </w:r>
          </w:p>
        </w:tc>
      </w:tr>
      <w:tr w:rsidR="00F76EFB" w:rsidRPr="00FA62A1" w14:paraId="7B2134E0" w14:textId="77777777" w:rsidTr="00751961">
        <w:trPr>
          <w:trHeight w:val="395"/>
        </w:trPr>
        <w:tc>
          <w:tcPr>
            <w:tcW w:w="2610" w:type="dxa"/>
            <w:shd w:val="clear" w:color="auto" w:fill="D9E2F3"/>
          </w:tcPr>
          <w:p w14:paraId="128B0EB2" w14:textId="77777777" w:rsidR="00F76EFB" w:rsidRPr="00FA62A1" w:rsidRDefault="00F76EFB" w:rsidP="00751961">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7BBF7610" w14:textId="77777777" w:rsidR="00F76EFB" w:rsidRPr="00FA62A1" w:rsidRDefault="00F76EFB" w:rsidP="00751961">
            <w:pPr>
              <w:pStyle w:val="BodyText"/>
              <w:rPr>
                <w:rFonts w:asciiTheme="minorHAnsi" w:hAnsiTheme="minorHAnsi" w:cstheme="minorHAnsi"/>
              </w:rPr>
            </w:pPr>
            <w:r w:rsidRPr="00FA62A1">
              <w:rPr>
                <w:rFonts w:asciiTheme="minorHAnsi" w:hAnsiTheme="minorHAnsi" w:cstheme="minorHAnsi"/>
              </w:rPr>
              <w:t>esther@main-landdci.com</w:t>
            </w:r>
          </w:p>
        </w:tc>
      </w:tr>
      <w:tr w:rsidR="00F76EFB" w:rsidRPr="00FA62A1" w14:paraId="4E54B07B" w14:textId="77777777" w:rsidTr="00751961">
        <w:trPr>
          <w:trHeight w:val="530"/>
        </w:trPr>
        <w:tc>
          <w:tcPr>
            <w:tcW w:w="2610" w:type="dxa"/>
            <w:shd w:val="clear" w:color="auto" w:fill="D9E2F3"/>
          </w:tcPr>
          <w:p w14:paraId="43F67953" w14:textId="77777777" w:rsidR="00F76EFB" w:rsidRPr="00FA62A1" w:rsidRDefault="00F76EFB" w:rsidP="0075196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shd w:val="clear" w:color="auto" w:fill="auto"/>
          </w:tcPr>
          <w:p w14:paraId="61993A0B" w14:textId="77777777" w:rsidR="00F76EFB" w:rsidRPr="00FA62A1" w:rsidRDefault="00F76EFB" w:rsidP="00751961">
            <w:pPr>
              <w:pStyle w:val="BodyText"/>
              <w:rPr>
                <w:rFonts w:asciiTheme="minorHAnsi" w:hAnsiTheme="minorHAnsi" w:cstheme="minorHAnsi"/>
                <w:b/>
              </w:rPr>
            </w:pPr>
            <w:r w:rsidRPr="00FA62A1">
              <w:rPr>
                <w:rFonts w:asciiTheme="minorHAnsi" w:hAnsiTheme="minorHAnsi" w:cstheme="minorHAnsi"/>
                <w:b/>
              </w:rPr>
              <w:t>See photos below:</w:t>
            </w:r>
          </w:p>
        </w:tc>
      </w:tr>
    </w:tbl>
    <w:p w14:paraId="22033B86" w14:textId="77777777" w:rsidR="00F76EFB" w:rsidRPr="00FA62A1" w:rsidRDefault="00F76EFB" w:rsidP="00F76EFB">
      <w:pPr>
        <w:rPr>
          <w:rFonts w:cstheme="minorHAnsi"/>
          <w:sz w:val="24"/>
          <w:szCs w:val="24"/>
        </w:rPr>
      </w:pPr>
    </w:p>
    <w:p w14:paraId="710F392D" w14:textId="77777777" w:rsidR="00F76EFB" w:rsidRPr="00FA62A1" w:rsidRDefault="00F76EFB" w:rsidP="00F76EFB">
      <w:pPr>
        <w:rPr>
          <w:rFonts w:cstheme="minorHAnsi"/>
          <w:sz w:val="24"/>
          <w:szCs w:val="24"/>
        </w:rPr>
      </w:pPr>
    </w:p>
    <w:p w14:paraId="701167B5" w14:textId="77777777" w:rsidR="00F76EFB" w:rsidRPr="00FA62A1" w:rsidRDefault="00F76EFB" w:rsidP="00F76EFB">
      <w:pPr>
        <w:rPr>
          <w:rFonts w:cstheme="minorHAnsi"/>
          <w:sz w:val="24"/>
          <w:szCs w:val="24"/>
        </w:rPr>
      </w:pPr>
    </w:p>
    <w:p w14:paraId="66C48E67" w14:textId="77777777" w:rsidR="00F76EFB" w:rsidRPr="00FA62A1" w:rsidRDefault="00F76EFB" w:rsidP="00F76EFB">
      <w:pPr>
        <w:jc w:val="center"/>
        <w:rPr>
          <w:rFonts w:cstheme="minorHAnsi"/>
          <w:sz w:val="24"/>
          <w:szCs w:val="24"/>
        </w:rPr>
      </w:pPr>
      <w:r w:rsidRPr="00FA62A1">
        <w:rPr>
          <w:rFonts w:cstheme="minorHAnsi"/>
          <w:noProof/>
        </w:rPr>
        <w:drawing>
          <wp:inline distT="0" distB="0" distL="0" distR="0" wp14:anchorId="395B33ED" wp14:editId="7AE3D4E6">
            <wp:extent cx="2752725" cy="1833749"/>
            <wp:effectExtent l="0" t="0" r="0" b="0"/>
            <wp:docPr id="13242" name="Picture 1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1299" cy="1839461"/>
                    </a:xfrm>
                    <a:prstGeom prst="rect">
                      <a:avLst/>
                    </a:prstGeom>
                    <a:noFill/>
                  </pic:spPr>
                </pic:pic>
              </a:graphicData>
            </a:graphic>
          </wp:inline>
        </w:drawing>
      </w:r>
      <w:r w:rsidRPr="00FA62A1">
        <w:rPr>
          <w:rFonts w:cstheme="minorHAnsi"/>
          <w:sz w:val="24"/>
          <w:szCs w:val="24"/>
        </w:rPr>
        <w:t xml:space="preserve">        </w:t>
      </w:r>
      <w:r w:rsidRPr="00FA62A1">
        <w:rPr>
          <w:rFonts w:cstheme="minorHAnsi"/>
          <w:noProof/>
        </w:rPr>
        <w:drawing>
          <wp:inline distT="0" distB="0" distL="0" distR="0" wp14:anchorId="116B788A" wp14:editId="62FBF8B5">
            <wp:extent cx="2428875" cy="1819494"/>
            <wp:effectExtent l="0" t="0" r="0" b="9525"/>
            <wp:docPr id="13243" name="Picture 1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9443" cy="1834902"/>
                    </a:xfrm>
                    <a:prstGeom prst="rect">
                      <a:avLst/>
                    </a:prstGeom>
                    <a:noFill/>
                  </pic:spPr>
                </pic:pic>
              </a:graphicData>
            </a:graphic>
          </wp:inline>
        </w:drawing>
      </w:r>
    </w:p>
    <w:p w14:paraId="1D97E4CE" w14:textId="77777777" w:rsidR="00F76EFB" w:rsidRPr="00FA62A1" w:rsidRDefault="00F76EFB" w:rsidP="00F76EFB">
      <w:pPr>
        <w:rPr>
          <w:rFonts w:cstheme="minorHAnsi"/>
          <w:sz w:val="20"/>
          <w:szCs w:val="20"/>
        </w:rPr>
      </w:pPr>
    </w:p>
    <w:p w14:paraId="67316F14" w14:textId="77777777" w:rsidR="00F76EFB" w:rsidRPr="00FA62A1" w:rsidRDefault="00F76EFB" w:rsidP="00F76EFB">
      <w:pPr>
        <w:rPr>
          <w:rFonts w:cstheme="minorHAnsi"/>
          <w:sz w:val="20"/>
          <w:szCs w:val="20"/>
        </w:rPr>
      </w:pPr>
    </w:p>
    <w:p w14:paraId="6E7F2D9A" w14:textId="77777777" w:rsidR="00F76EFB" w:rsidRDefault="00F76EFB" w:rsidP="00F76EFB">
      <w:pPr>
        <w:rPr>
          <w:rFonts w:cstheme="minorHAnsi"/>
          <w:sz w:val="24"/>
          <w:szCs w:val="24"/>
        </w:rPr>
      </w:pPr>
      <w:r w:rsidRPr="00FA62A1">
        <w:rPr>
          <w:rFonts w:cstheme="minorHAnsi"/>
          <w:noProof/>
        </w:rPr>
        <w:drawing>
          <wp:inline distT="0" distB="0" distL="0" distR="0" wp14:anchorId="778128E4" wp14:editId="310ABDAC">
            <wp:extent cx="2752725" cy="2062093"/>
            <wp:effectExtent l="0" t="0" r="0" b="0"/>
            <wp:docPr id="13244" name="Picture 1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5435" cy="2071614"/>
                    </a:xfrm>
                    <a:prstGeom prst="rect">
                      <a:avLst/>
                    </a:prstGeom>
                    <a:noFill/>
                  </pic:spPr>
                </pic:pic>
              </a:graphicData>
            </a:graphic>
          </wp:inline>
        </w:drawing>
      </w:r>
      <w:r w:rsidRPr="00FA62A1">
        <w:rPr>
          <w:rFonts w:cstheme="minorHAnsi"/>
          <w:sz w:val="24"/>
          <w:szCs w:val="24"/>
        </w:rPr>
        <w:br w:type="page"/>
      </w:r>
    </w:p>
    <w:p w14:paraId="3EEAD79C" w14:textId="77777777" w:rsidR="00A5559D" w:rsidRDefault="00D50C63"/>
    <w:sectPr w:rsidR="00A555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EFB"/>
    <w:rsid w:val="002D4A56"/>
    <w:rsid w:val="00620988"/>
    <w:rsid w:val="00847000"/>
    <w:rsid w:val="00942751"/>
    <w:rsid w:val="00D50C63"/>
    <w:rsid w:val="00DA159A"/>
    <w:rsid w:val="00E11272"/>
    <w:rsid w:val="00F76EFB"/>
    <w:rsid w:val="00FF3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BD8EC"/>
  <w15:chartTrackingRefBased/>
  <w15:docId w15:val="{1B1DFB11-6777-4D02-806C-835B59FB7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76EFB"/>
    <w:pPr>
      <w:widowControl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76EFB"/>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F76EFB"/>
    <w:rPr>
      <w:rFonts w:ascii="Times New Roman" w:eastAsia="Times New Roman" w:hAnsi="Times New Roman"/>
      <w:sz w:val="21"/>
      <w:szCs w:val="21"/>
    </w:rPr>
  </w:style>
  <w:style w:type="character" w:styleId="Hyperlink">
    <w:name w:val="Hyperlink"/>
    <w:basedOn w:val="DefaultParagraphFont"/>
    <w:uiPriority w:val="99"/>
    <w:unhideWhenUsed/>
    <w:rsid w:val="00DA159A"/>
    <w:rPr>
      <w:color w:val="0563C1" w:themeColor="hyperlink"/>
      <w:u w:val="single"/>
    </w:rPr>
  </w:style>
  <w:style w:type="character" w:styleId="UnresolvedMention">
    <w:name w:val="Unresolved Mention"/>
    <w:basedOn w:val="DefaultParagraphFont"/>
    <w:uiPriority w:val="99"/>
    <w:semiHidden/>
    <w:unhideWhenUsed/>
    <w:rsid w:val="00DA159A"/>
    <w:rPr>
      <w:color w:val="605E5C"/>
      <w:shd w:val="clear" w:color="auto" w:fill="E1DFDD"/>
    </w:rPr>
  </w:style>
  <w:style w:type="character" w:customStyle="1" w:styleId="preferredemail">
    <w:name w:val="preferredemail"/>
    <w:basedOn w:val="DefaultParagraphFont"/>
    <w:rsid w:val="00DA159A"/>
    <w:rPr>
      <w:i/>
      <w:iCs/>
      <w:vanish/>
      <w:webHidden w:val="0"/>
      <w:sz w:val="15"/>
      <w:szCs w:val="15"/>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cmd://Extended/SendEmail?&amp;MasterCustomerId=000010936677&amp;SubCustomerId=0&amp;ToAddress=amanzi9256@gmail.com" TargetMode="External"/><Relationship Id="rId10" Type="http://schemas.openxmlformats.org/officeDocument/2006/relationships/theme" Target="theme/theme1.xml"/><Relationship Id="rId4" Type="http://schemas.openxmlformats.org/officeDocument/2006/relationships/hyperlink" Target="mailto:esther@main-landdci.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873</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Padgett, Joshua</dc:creator>
  <cp:keywords/>
  <dc:description/>
  <cp:lastModifiedBy>Clark, Hannah</cp:lastModifiedBy>
  <cp:revision>6</cp:revision>
  <dcterms:created xsi:type="dcterms:W3CDTF">2020-06-28T18:39:00Z</dcterms:created>
  <dcterms:modified xsi:type="dcterms:W3CDTF">2020-10-29T14:32:00Z</dcterms:modified>
</cp:coreProperties>
</file>