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963A2" w14:textId="77777777" w:rsidR="00A27593" w:rsidRDefault="00C9100A" w:rsidP="003E2F20">
      <w:pPr>
        <w:ind w:hanging="810"/>
        <w:rPr>
          <w:b/>
        </w:rPr>
      </w:pPr>
      <w:r w:rsidRPr="00266AE1">
        <w:rPr>
          <w:b/>
        </w:rPr>
        <w:t xml:space="preserve">SECTION AND BRANCH EXCHANGE NOTES </w:t>
      </w:r>
      <w:r w:rsidR="00402C95" w:rsidRPr="00C91FB8">
        <w:rPr>
          <w:b/>
          <w:caps/>
        </w:rPr>
        <w:t>from</w:t>
      </w:r>
      <w:r w:rsidR="00CD67CA">
        <w:rPr>
          <w:b/>
          <w:caps/>
        </w:rPr>
        <w:t xml:space="preserve"> APRIL</w:t>
      </w:r>
      <w:r w:rsidR="00741B82" w:rsidRPr="00C91FB8">
        <w:rPr>
          <w:b/>
          <w:caps/>
        </w:rPr>
        <w:t xml:space="preserve"> 2</w:t>
      </w:r>
      <w:r w:rsidR="00402C95" w:rsidRPr="00C91FB8">
        <w:rPr>
          <w:b/>
          <w:caps/>
        </w:rPr>
        <w:t xml:space="preserve"> and </w:t>
      </w:r>
      <w:r w:rsidR="00CD67CA">
        <w:rPr>
          <w:b/>
          <w:caps/>
        </w:rPr>
        <w:t>7</w:t>
      </w:r>
      <w:r w:rsidR="00402C95" w:rsidRPr="00C91FB8">
        <w:rPr>
          <w:b/>
          <w:caps/>
        </w:rPr>
        <w:t>, 20</w:t>
      </w:r>
      <w:r w:rsidR="00CD67CA">
        <w:rPr>
          <w:b/>
          <w:caps/>
        </w:rPr>
        <w:t>20</w:t>
      </w:r>
    </w:p>
    <w:p w14:paraId="67302001" w14:textId="35E26F4E" w:rsidR="002A6468" w:rsidRDefault="00CD67CA" w:rsidP="006A066F">
      <w:pPr>
        <w:ind w:right="-540" w:hanging="810"/>
        <w:rPr>
          <w:b/>
        </w:rPr>
      </w:pPr>
      <w:r>
        <w:rPr>
          <w:b/>
        </w:rPr>
        <w:t>April</w:t>
      </w:r>
      <w:r w:rsidR="00741B82">
        <w:rPr>
          <w:b/>
        </w:rPr>
        <w:t xml:space="preserve"> 2</w:t>
      </w:r>
      <w:r w:rsidR="00402C95">
        <w:rPr>
          <w:b/>
        </w:rPr>
        <w:t xml:space="preserve"> </w:t>
      </w:r>
      <w:r w:rsidR="009D7C67">
        <w:rPr>
          <w:b/>
        </w:rPr>
        <w:t>Attendees:</w:t>
      </w:r>
    </w:p>
    <w:p w14:paraId="4AD4CD84" w14:textId="48796552" w:rsidR="007D190D" w:rsidRDefault="007D190D" w:rsidP="006A066F">
      <w:pPr>
        <w:ind w:right="-540" w:hanging="810"/>
        <w:rPr>
          <w:b/>
        </w:rPr>
      </w:pPr>
      <w:r>
        <w:t xml:space="preserve"> </w:t>
      </w:r>
      <w:r w:rsidRPr="007D190D">
        <w:rPr>
          <w:noProof/>
        </w:rPr>
        <w:drawing>
          <wp:inline distT="0" distB="0" distL="0" distR="0" wp14:anchorId="11877B7D" wp14:editId="3AD94891">
            <wp:extent cx="6457950" cy="39966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3996690"/>
                    </a:xfrm>
                    <a:prstGeom prst="rect">
                      <a:avLst/>
                    </a:prstGeom>
                    <a:noFill/>
                    <a:ln>
                      <a:noFill/>
                    </a:ln>
                  </pic:spPr>
                </pic:pic>
              </a:graphicData>
            </a:graphic>
          </wp:inline>
        </w:drawing>
      </w:r>
    </w:p>
    <w:p w14:paraId="33D7102D" w14:textId="77777777" w:rsidR="00CD67CA" w:rsidRDefault="00CD67CA" w:rsidP="00CD67CA">
      <w:pPr>
        <w:spacing w:after="0" w:line="240" w:lineRule="auto"/>
        <w:ind w:right="-547" w:hanging="806"/>
        <w:rPr>
          <w:rFonts w:ascii="Calibri" w:hAnsi="Calibri" w:cs="Calibri"/>
          <w:b/>
          <w:sz w:val="24"/>
          <w:szCs w:val="24"/>
        </w:rPr>
      </w:pPr>
      <w:bookmarkStart w:id="0" w:name="_Hlk528572407"/>
    </w:p>
    <w:p w14:paraId="5C945B39" w14:textId="77777777" w:rsidR="00BF0499" w:rsidRPr="00C9100A" w:rsidRDefault="00BF0499" w:rsidP="00C9100A">
      <w:pPr>
        <w:spacing w:line="240" w:lineRule="auto"/>
        <w:ind w:right="-540" w:hanging="810"/>
        <w:rPr>
          <w:b/>
        </w:rPr>
      </w:pPr>
      <w:r w:rsidRPr="00C9100A">
        <w:rPr>
          <w:rFonts w:ascii="Calibri" w:hAnsi="Calibri" w:cs="Calibri"/>
          <w:b/>
          <w:sz w:val="24"/>
          <w:szCs w:val="24"/>
        </w:rPr>
        <w:t>Topics discussed:</w:t>
      </w:r>
    </w:p>
    <w:p w14:paraId="427C817C" w14:textId="77777777" w:rsidR="00A41925" w:rsidRDefault="00A41925" w:rsidP="00741B82">
      <w:pPr>
        <w:numPr>
          <w:ilvl w:val="0"/>
          <w:numId w:val="18"/>
        </w:numPr>
        <w:spacing w:after="0" w:line="240" w:lineRule="auto"/>
      </w:pPr>
      <w:r>
        <w:t>Section/Branch COVID-19 Support</w:t>
      </w:r>
    </w:p>
    <w:p w14:paraId="3D803B7A" w14:textId="7A3A8868" w:rsidR="00A41925" w:rsidRDefault="00A41925" w:rsidP="00741B82">
      <w:pPr>
        <w:numPr>
          <w:ilvl w:val="0"/>
          <w:numId w:val="18"/>
        </w:numPr>
        <w:spacing w:after="0" w:line="240" w:lineRule="auto"/>
      </w:pPr>
      <w:r w:rsidRPr="00A41925">
        <w:t xml:space="preserve">Recommendations on how to encourage member participation for </w:t>
      </w:r>
      <w:r w:rsidR="007D190D">
        <w:t>Sections and B</w:t>
      </w:r>
      <w:r w:rsidRPr="00A41925">
        <w:t xml:space="preserve">ranches with a large physical geography </w:t>
      </w:r>
    </w:p>
    <w:p w14:paraId="7B769175" w14:textId="77777777" w:rsidR="00E506B1" w:rsidRDefault="00E506B1" w:rsidP="00741B82">
      <w:pPr>
        <w:numPr>
          <w:ilvl w:val="0"/>
          <w:numId w:val="18"/>
        </w:numPr>
        <w:spacing w:after="0" w:line="240" w:lineRule="auto"/>
      </w:pPr>
      <w:r>
        <w:t>Diversity and Inclusion Best Practices</w:t>
      </w:r>
    </w:p>
    <w:p w14:paraId="0EB7230D" w14:textId="77777777" w:rsidR="00E506B1" w:rsidRDefault="00E506B1" w:rsidP="00741B82">
      <w:pPr>
        <w:numPr>
          <w:ilvl w:val="0"/>
          <w:numId w:val="18"/>
        </w:numPr>
        <w:spacing w:after="0" w:line="240" w:lineRule="auto"/>
      </w:pPr>
      <w:r w:rsidRPr="00D67446">
        <w:t>Tips for staying</w:t>
      </w:r>
      <w:r>
        <w:t xml:space="preserve"> engaged while working remotely</w:t>
      </w:r>
    </w:p>
    <w:p w14:paraId="22C872C8" w14:textId="77777777" w:rsidR="00741B82" w:rsidRPr="00741B82" w:rsidRDefault="00741B82" w:rsidP="00741B82">
      <w:pPr>
        <w:numPr>
          <w:ilvl w:val="0"/>
          <w:numId w:val="18"/>
        </w:numPr>
        <w:spacing w:after="0" w:line="240" w:lineRule="auto"/>
      </w:pPr>
      <w:r w:rsidRPr="00741B82">
        <w:t xml:space="preserve">Share your most </w:t>
      </w:r>
      <w:r w:rsidR="00A41925">
        <w:t>successful Section/Branch event</w:t>
      </w:r>
    </w:p>
    <w:p w14:paraId="7EE819F3" w14:textId="77777777" w:rsidR="00741B82" w:rsidRPr="00741B82" w:rsidRDefault="00741B82" w:rsidP="00741B82">
      <w:pPr>
        <w:numPr>
          <w:ilvl w:val="0"/>
          <w:numId w:val="18"/>
        </w:numPr>
        <w:spacing w:after="0" w:line="240" w:lineRule="auto"/>
      </w:pPr>
      <w:r w:rsidRPr="00741B82">
        <w:t>Strategies for effective student transition to Younger Member</w:t>
      </w:r>
    </w:p>
    <w:p w14:paraId="77CA2011" w14:textId="77777777" w:rsidR="00741B82" w:rsidRPr="00741B82" w:rsidRDefault="00741B82" w:rsidP="00741B82">
      <w:pPr>
        <w:numPr>
          <w:ilvl w:val="0"/>
          <w:numId w:val="18"/>
        </w:numPr>
        <w:spacing w:after="0" w:line="240" w:lineRule="auto"/>
      </w:pPr>
      <w:r w:rsidRPr="00741B82">
        <w:t>Membership surveys</w:t>
      </w:r>
    </w:p>
    <w:p w14:paraId="203D147A" w14:textId="77777777" w:rsidR="00BF0499" w:rsidRPr="005A7104" w:rsidRDefault="00BF0499" w:rsidP="00C9100A">
      <w:pPr>
        <w:pStyle w:val="ListParagraph"/>
        <w:overflowPunct w:val="0"/>
        <w:autoSpaceDE w:val="0"/>
        <w:autoSpaceDN w:val="0"/>
        <w:adjustRightInd w:val="0"/>
        <w:spacing w:after="0" w:line="240" w:lineRule="auto"/>
        <w:textAlignment w:val="baseline"/>
        <w:rPr>
          <w:rFonts w:ascii="Calibri" w:hAnsi="Calibri" w:cs="Calibri"/>
        </w:rPr>
      </w:pPr>
    </w:p>
    <w:bookmarkEnd w:id="0"/>
    <w:p w14:paraId="6247602A" w14:textId="77777777" w:rsidR="00CD67CA" w:rsidRPr="00BF0499" w:rsidRDefault="00741B82" w:rsidP="00CD67CA">
      <w:pPr>
        <w:spacing w:line="276" w:lineRule="auto"/>
        <w:ind w:left="-270" w:hanging="540"/>
        <w:rPr>
          <w:rFonts w:ascii="Calibri" w:hAnsi="Calibri" w:cs="Calibri"/>
          <w:b/>
          <w:caps/>
          <w:sz w:val="24"/>
          <w:szCs w:val="24"/>
        </w:rPr>
      </w:pPr>
      <w:r>
        <w:rPr>
          <w:rFonts w:ascii="Calibri" w:hAnsi="Calibri" w:cs="Calibri"/>
          <w:b/>
          <w:caps/>
          <w:sz w:val="24"/>
          <w:szCs w:val="24"/>
        </w:rPr>
        <w:t>S</w:t>
      </w:r>
      <w:r w:rsidR="00CD67CA">
        <w:rPr>
          <w:rFonts w:ascii="Calibri" w:hAnsi="Calibri" w:cs="Calibri"/>
          <w:b/>
          <w:caps/>
          <w:sz w:val="24"/>
          <w:szCs w:val="24"/>
        </w:rPr>
        <w:t>ECTION/BRANCH COVID-19 SUPPORT</w:t>
      </w:r>
      <w:r w:rsidR="00CD67CA" w:rsidRPr="00CD67CA">
        <w:rPr>
          <w:rFonts w:ascii="Calibri" w:hAnsi="Calibri" w:cs="Calibri"/>
          <w:b/>
          <w:caps/>
          <w:sz w:val="24"/>
          <w:szCs w:val="24"/>
        </w:rPr>
        <w:t xml:space="preserve"> </w:t>
      </w:r>
    </w:p>
    <w:p w14:paraId="617BE6E7" w14:textId="7225B34F" w:rsidR="004A6998" w:rsidRDefault="00A41925" w:rsidP="00CD67CA">
      <w:pPr>
        <w:pStyle w:val="ListParagraph"/>
        <w:numPr>
          <w:ilvl w:val="0"/>
          <w:numId w:val="12"/>
        </w:numPr>
      </w:pPr>
      <w:r>
        <w:t>Henry Ha</w:t>
      </w:r>
      <w:r w:rsidR="007D190D">
        <w:t>s</w:t>
      </w:r>
      <w:r>
        <w:t>elton</w:t>
      </w:r>
      <w:r w:rsidR="004A6998">
        <w:t>:</w:t>
      </w:r>
      <w:r>
        <w:t xml:space="preserve"> </w:t>
      </w:r>
      <w:r w:rsidR="004A6998">
        <w:t xml:space="preserve">The </w:t>
      </w:r>
      <w:r>
        <w:t xml:space="preserve">Seattle Section </w:t>
      </w:r>
      <w:r w:rsidR="004A6998">
        <w:rPr>
          <w:rFonts w:ascii="Calibri" w:hAnsi="Calibri" w:cs="Calibri"/>
          <w:bCs/>
          <w:sz w:val="24"/>
          <w:szCs w:val="24"/>
        </w:rPr>
        <w:t>s</w:t>
      </w:r>
      <w:r w:rsidR="004A6998" w:rsidRPr="00B346C5">
        <w:rPr>
          <w:rFonts w:ascii="Calibri" w:hAnsi="Calibri" w:cs="Calibri"/>
          <w:bCs/>
          <w:sz w:val="24"/>
          <w:szCs w:val="24"/>
        </w:rPr>
        <w:t>tarted a photo contest and will give away gift card</w:t>
      </w:r>
      <w:r w:rsidR="004A6998">
        <w:rPr>
          <w:rFonts w:ascii="Calibri" w:hAnsi="Calibri" w:cs="Calibri"/>
          <w:bCs/>
          <w:sz w:val="24"/>
          <w:szCs w:val="24"/>
        </w:rPr>
        <w:t>s for food delivery.</w:t>
      </w:r>
      <w:r w:rsidR="004A6998" w:rsidRPr="00B346C5">
        <w:rPr>
          <w:rFonts w:ascii="Calibri" w:hAnsi="Calibri" w:cs="Calibri"/>
          <w:bCs/>
          <w:sz w:val="24"/>
          <w:szCs w:val="24"/>
        </w:rPr>
        <w:t xml:space="preserve"> Photo</w:t>
      </w:r>
      <w:r w:rsidR="004A6998">
        <w:rPr>
          <w:rFonts w:ascii="Calibri" w:hAnsi="Calibri" w:cs="Calibri"/>
          <w:bCs/>
          <w:sz w:val="24"/>
          <w:szCs w:val="24"/>
        </w:rPr>
        <w:t>s would depict</w:t>
      </w:r>
      <w:r w:rsidR="004A6998" w:rsidRPr="00B346C5">
        <w:rPr>
          <w:rFonts w:ascii="Calibri" w:hAnsi="Calibri" w:cs="Calibri"/>
          <w:bCs/>
          <w:sz w:val="24"/>
          <w:szCs w:val="24"/>
        </w:rPr>
        <w:t xml:space="preserve"> of what it’s like working from home.  </w:t>
      </w:r>
      <w:r w:rsidR="004A6998">
        <w:rPr>
          <w:rFonts w:ascii="Calibri" w:hAnsi="Calibri" w:cs="Calibri"/>
          <w:bCs/>
          <w:sz w:val="24"/>
          <w:szCs w:val="24"/>
        </w:rPr>
        <w:t>The Section is a</w:t>
      </w:r>
      <w:r w:rsidR="004A6998" w:rsidRPr="00B346C5">
        <w:rPr>
          <w:rFonts w:ascii="Calibri" w:hAnsi="Calibri" w:cs="Calibri"/>
          <w:bCs/>
          <w:sz w:val="24"/>
          <w:szCs w:val="24"/>
        </w:rPr>
        <w:t>lso</w:t>
      </w:r>
      <w:r w:rsidR="004A6998">
        <w:rPr>
          <w:rFonts w:ascii="Calibri" w:hAnsi="Calibri" w:cs="Calibri"/>
          <w:bCs/>
          <w:sz w:val="24"/>
          <w:szCs w:val="24"/>
        </w:rPr>
        <w:t xml:space="preserve"> pursuing</w:t>
      </w:r>
      <w:r w:rsidR="004A6998" w:rsidRPr="00B346C5">
        <w:rPr>
          <w:rFonts w:ascii="Calibri" w:hAnsi="Calibri" w:cs="Calibri"/>
          <w:bCs/>
          <w:sz w:val="24"/>
          <w:szCs w:val="24"/>
        </w:rPr>
        <w:t xml:space="preserve"> </w:t>
      </w:r>
      <w:r w:rsidR="004A6998">
        <w:rPr>
          <w:rFonts w:ascii="Calibri" w:hAnsi="Calibri" w:cs="Calibri"/>
          <w:bCs/>
          <w:sz w:val="24"/>
          <w:szCs w:val="24"/>
        </w:rPr>
        <w:t>a program which would include a panel discussion with</w:t>
      </w:r>
      <w:r w:rsidR="004A6998" w:rsidRPr="00B346C5">
        <w:rPr>
          <w:rFonts w:ascii="Calibri" w:hAnsi="Calibri" w:cs="Calibri"/>
          <w:bCs/>
          <w:sz w:val="24"/>
          <w:szCs w:val="24"/>
        </w:rPr>
        <w:t xml:space="preserve"> heads of firms </w:t>
      </w:r>
      <w:r w:rsidR="004A6998">
        <w:rPr>
          <w:rFonts w:ascii="Calibri" w:hAnsi="Calibri" w:cs="Calibri"/>
          <w:bCs/>
          <w:sz w:val="24"/>
          <w:szCs w:val="24"/>
        </w:rPr>
        <w:t>and</w:t>
      </w:r>
      <w:r w:rsidR="004A6998" w:rsidRPr="00B346C5">
        <w:rPr>
          <w:rFonts w:ascii="Calibri" w:hAnsi="Calibri" w:cs="Calibri"/>
          <w:bCs/>
          <w:sz w:val="24"/>
          <w:szCs w:val="24"/>
        </w:rPr>
        <w:t xml:space="preserve"> public agencies to </w:t>
      </w:r>
      <w:r w:rsidR="004A6998">
        <w:t>hear measures taken, and how they are handling this crisis from a local standpoint</w:t>
      </w:r>
    </w:p>
    <w:p w14:paraId="67410EE9" w14:textId="0EE77B8F" w:rsidR="00CD67CA" w:rsidRDefault="00EC2AB6" w:rsidP="004A6998">
      <w:pPr>
        <w:pStyle w:val="ListParagraph"/>
        <w:ind w:left="-90"/>
      </w:pPr>
      <w:r>
        <w:t>.</w:t>
      </w:r>
      <w:r w:rsidR="004A6998">
        <w:t xml:space="preserve">                                                      </w:t>
      </w:r>
    </w:p>
    <w:p w14:paraId="2154322F" w14:textId="47DA1CF7" w:rsidR="00D24761" w:rsidRDefault="00D24761" w:rsidP="009800F6">
      <w:pPr>
        <w:pStyle w:val="ListParagraph"/>
        <w:numPr>
          <w:ilvl w:val="0"/>
          <w:numId w:val="12"/>
        </w:numPr>
      </w:pPr>
      <w:r>
        <w:lastRenderedPageBreak/>
        <w:t>Andi</w:t>
      </w:r>
      <w:r w:rsidR="00EC2AB6">
        <w:t xml:space="preserve"> </w:t>
      </w:r>
      <w:r w:rsidR="004A6998">
        <w:t>Berendt:</w:t>
      </w:r>
      <w:r>
        <w:t xml:space="preserve"> </w:t>
      </w:r>
      <w:r w:rsidR="004A6998">
        <w:t xml:space="preserve">The </w:t>
      </w:r>
      <w:r>
        <w:t>Denver Branch</w:t>
      </w:r>
      <w:r w:rsidR="004A6998">
        <w:t xml:space="preserve"> holds</w:t>
      </w:r>
      <w:r>
        <w:t xml:space="preserve"> </w:t>
      </w:r>
      <w:r w:rsidR="004A6998">
        <w:t>b</w:t>
      </w:r>
      <w:r>
        <w:t xml:space="preserve">iweekly </w:t>
      </w:r>
      <w:r w:rsidR="004A6998">
        <w:t>v</w:t>
      </w:r>
      <w:r>
        <w:t>irtual Branch meetings using Zoom, no charge</w:t>
      </w:r>
      <w:r w:rsidR="00EC2AB6">
        <w:t xml:space="preserve">, PDHs </w:t>
      </w:r>
      <w:r w:rsidR="004A6998">
        <w:t xml:space="preserve">are </w:t>
      </w:r>
      <w:r w:rsidR="00EC2AB6">
        <w:t>offered with onus on members to request paperwork (Colorado does not have PDH requirements)</w:t>
      </w:r>
      <w:r>
        <w:t>.  100 registered versus 80s typically for in person meetings.</w:t>
      </w:r>
    </w:p>
    <w:p w14:paraId="3615E7A7" w14:textId="2711C9A4" w:rsidR="00EC2AB6" w:rsidRDefault="004A6998" w:rsidP="009800F6">
      <w:r>
        <w:t>(</w:t>
      </w:r>
      <w:r w:rsidR="00EC2AB6">
        <w:t xml:space="preserve">ASCE has </w:t>
      </w:r>
      <w:r>
        <w:t xml:space="preserve">a </w:t>
      </w:r>
      <w:r w:rsidR="00EC2AB6">
        <w:t>Speakers Bureau with topics and speakers as a resource</w:t>
      </w:r>
      <w:r>
        <w:t>)</w:t>
      </w:r>
      <w:r w:rsidR="00EC2AB6">
        <w:t>.</w:t>
      </w:r>
      <w:r w:rsidR="00F5494F" w:rsidRPr="00F5494F">
        <w:t xml:space="preserve"> </w:t>
      </w:r>
      <w:hyperlink r:id="rId8" w:history="1">
        <w:r w:rsidR="00F5494F">
          <w:rPr>
            <w:rStyle w:val="Hyperlink"/>
          </w:rPr>
          <w:t>https://www.asce.org/participate-online-speakers-bureau/</w:t>
        </w:r>
      </w:hyperlink>
    </w:p>
    <w:p w14:paraId="6AAFF312" w14:textId="77777777" w:rsidR="009800F6" w:rsidRDefault="00062438" w:rsidP="009800F6">
      <w:r w:rsidRPr="009800F6">
        <w:rPr>
          <w:rFonts w:ascii="Calibri" w:hAnsi="Calibri" w:cs="Calibri"/>
          <w:bCs/>
          <w:sz w:val="24"/>
          <w:szCs w:val="24"/>
        </w:rPr>
        <w:t>The Denver Branch gives out 3 senior awards for their Student Chapters. They are increasing the awards amount and publicizing the names on social media. They’ll be conducting the interviews by phone with the prospective applicants.</w:t>
      </w:r>
    </w:p>
    <w:p w14:paraId="0CAF4962" w14:textId="77777777" w:rsidR="009800F6" w:rsidRDefault="00EC2AB6" w:rsidP="009800F6">
      <w:pPr>
        <w:pStyle w:val="ListParagraph"/>
        <w:numPr>
          <w:ilvl w:val="0"/>
          <w:numId w:val="12"/>
        </w:numPr>
      </w:pPr>
      <w:r>
        <w:t>Sean Merrell</w:t>
      </w:r>
      <w:r w:rsidR="00F5494F">
        <w:t xml:space="preserve">: The </w:t>
      </w:r>
      <w:r>
        <w:t>Dallas Branch</w:t>
      </w:r>
      <w:r w:rsidR="00F5494F">
        <w:t xml:space="preserve"> is h</w:t>
      </w:r>
      <w:r>
        <w:t xml:space="preserve">osting </w:t>
      </w:r>
      <w:r w:rsidR="00F5494F">
        <w:t xml:space="preserve">their </w:t>
      </w:r>
      <w:r>
        <w:t>next meeting online at no charge, but thinks a nominal fee would be appropriate, at least to cover costs.</w:t>
      </w:r>
      <w:r w:rsidR="0008636A">
        <w:t xml:space="preserve">  </w:t>
      </w:r>
      <w:r w:rsidR="00F5494F">
        <w:t xml:space="preserve">The </w:t>
      </w:r>
      <w:r w:rsidR="0008636A">
        <w:t xml:space="preserve">Texas Section </w:t>
      </w:r>
      <w:r w:rsidR="00F5494F">
        <w:t xml:space="preserve">is </w:t>
      </w:r>
      <w:r w:rsidR="0008636A">
        <w:t>in contact with ACEC and AGC to request the Governor to name engineering services as essential so design and construction efforts may proceed.  State Government Relations can also offer guidance</w:t>
      </w:r>
      <w:r w:rsidR="00DE1918">
        <w:t xml:space="preserve">. </w:t>
      </w:r>
      <w:r w:rsidR="00EA3BC0">
        <w:t xml:space="preserve"> ASCE is drafting a</w:t>
      </w:r>
      <w:r w:rsidR="00DE1918">
        <w:t>n</w:t>
      </w:r>
      <w:r w:rsidR="00EA3BC0">
        <w:t xml:space="preserve"> </w:t>
      </w:r>
      <w:r w:rsidR="00DE1918">
        <w:t>advocacy piece for why we think engineering should be an essential service</w:t>
      </w:r>
      <w:r w:rsidR="009800F6">
        <w:t>.</w:t>
      </w:r>
    </w:p>
    <w:p w14:paraId="4A02C61C" w14:textId="6B3FE133" w:rsidR="00DE1918" w:rsidRDefault="00DE1918" w:rsidP="009800F6">
      <w:pPr>
        <w:pStyle w:val="ListParagraph"/>
        <w:ind w:left="-90"/>
      </w:pPr>
      <w:r>
        <w:t xml:space="preserve"> </w:t>
      </w:r>
    </w:p>
    <w:p w14:paraId="109E45E5" w14:textId="3B9EDEC9" w:rsidR="00EC2AB6" w:rsidRDefault="00EC2AB6" w:rsidP="009800F6">
      <w:pPr>
        <w:pStyle w:val="ListParagraph"/>
        <w:numPr>
          <w:ilvl w:val="0"/>
          <w:numId w:val="12"/>
        </w:numPr>
      </w:pPr>
      <w:r>
        <w:t xml:space="preserve">Hannah </w:t>
      </w:r>
      <w:r w:rsidR="00DE1918">
        <w:t>Albertus-Benham: The Minnesota Section Is</w:t>
      </w:r>
      <w:r>
        <w:t xml:space="preserve"> </w:t>
      </w:r>
      <w:r w:rsidR="00DE1918">
        <w:t>l</w:t>
      </w:r>
      <w:r>
        <w:t xml:space="preserve">ooking into interactive websites for open discussion </w:t>
      </w:r>
      <w:r w:rsidR="00DE1918">
        <w:t>to address</w:t>
      </w:r>
      <w:r>
        <w:t xml:space="preserve"> needs of students and younger members, pointing out local and Society resources, licensure renewal opportunities.  </w:t>
      </w:r>
      <w:r w:rsidR="00DE1918">
        <w:t>They are engaging with adjacent Sections and Branches</w:t>
      </w:r>
      <w:r>
        <w:t xml:space="preserve"> to engage more people.</w:t>
      </w:r>
    </w:p>
    <w:p w14:paraId="58D5A8F9" w14:textId="77777777" w:rsidR="009800F6" w:rsidRDefault="009800F6" w:rsidP="009800F6">
      <w:pPr>
        <w:pStyle w:val="ListParagraph"/>
        <w:ind w:left="-90"/>
      </w:pPr>
    </w:p>
    <w:p w14:paraId="222BD544" w14:textId="7798BA88" w:rsidR="00B65749" w:rsidRDefault="00EC2AB6" w:rsidP="009800F6">
      <w:pPr>
        <w:pStyle w:val="ListParagraph"/>
        <w:numPr>
          <w:ilvl w:val="0"/>
          <w:numId w:val="12"/>
        </w:numPr>
      </w:pPr>
      <w:r>
        <w:t>Monica Sartain</w:t>
      </w:r>
      <w:r w:rsidR="00DE1918">
        <w:t>: The</w:t>
      </w:r>
      <w:r>
        <w:t xml:space="preserve"> Nashville Branch</w:t>
      </w:r>
      <w:r w:rsidR="00DE1918">
        <w:t xml:space="preserve"> response scenario to their</w:t>
      </w:r>
      <w:r>
        <w:t xml:space="preserve"> Tornado </w:t>
      </w:r>
      <w:r w:rsidR="00DE1918">
        <w:t>victims could apply to COVID-19 v</w:t>
      </w:r>
      <w:r w:rsidR="00B65749">
        <w:t>ictims</w:t>
      </w:r>
      <w:r w:rsidR="00DE1918">
        <w:t>. In the case of the to</w:t>
      </w:r>
      <w:r w:rsidR="00B65749">
        <w:t>r</w:t>
      </w:r>
      <w:r w:rsidR="00DE1918">
        <w:t>nado</w:t>
      </w:r>
      <w:r>
        <w:t xml:space="preserve">, </w:t>
      </w:r>
      <w:r w:rsidR="00DE1918">
        <w:t>the proceeds from their</w:t>
      </w:r>
      <w:r>
        <w:t xml:space="preserve"> cancelled March meeting w</w:t>
      </w:r>
      <w:r w:rsidR="00DE1918">
        <w:t>ere</w:t>
      </w:r>
      <w:r>
        <w:t xml:space="preserve"> donated to </w:t>
      </w:r>
      <w:r w:rsidR="00DE1918">
        <w:t xml:space="preserve">tornado </w:t>
      </w:r>
      <w:r>
        <w:t>victims.</w:t>
      </w:r>
    </w:p>
    <w:p w14:paraId="5770CA3B" w14:textId="77777777" w:rsidR="009800F6" w:rsidRDefault="009800F6" w:rsidP="009800F6">
      <w:pPr>
        <w:pStyle w:val="ListParagraph"/>
      </w:pPr>
    </w:p>
    <w:p w14:paraId="595DD7E2" w14:textId="394E820A" w:rsidR="00EC2AB6" w:rsidRDefault="00EC2AB6" w:rsidP="009800F6">
      <w:pPr>
        <w:pStyle w:val="ListParagraph"/>
        <w:numPr>
          <w:ilvl w:val="0"/>
          <w:numId w:val="12"/>
        </w:numPr>
      </w:pPr>
      <w:r>
        <w:t>Melissa Wheeler</w:t>
      </w:r>
      <w:r w:rsidR="009800F6">
        <w:t xml:space="preserve"> from the</w:t>
      </w:r>
      <w:r>
        <w:t xml:space="preserve"> Georgia Section</w:t>
      </w:r>
      <w:r w:rsidR="00B65749">
        <w:t xml:space="preserve"> noted that</w:t>
      </w:r>
      <w:r>
        <w:t xml:space="preserve"> Citizens of Georgia Power physically volunteer for charities</w:t>
      </w:r>
      <w:r w:rsidR="002054B6">
        <w:t>, volunteer to mentor subjects online for students out of school.</w:t>
      </w:r>
      <w:r w:rsidR="00B65749">
        <w:t xml:space="preserve"> This idea could be applied to Sections and Branches.</w:t>
      </w:r>
    </w:p>
    <w:p w14:paraId="2CD5E072" w14:textId="77777777" w:rsidR="009800F6" w:rsidRDefault="009800F6" w:rsidP="009800F6">
      <w:pPr>
        <w:pStyle w:val="ListParagraph"/>
      </w:pPr>
    </w:p>
    <w:p w14:paraId="002FE4D1" w14:textId="6C71FB92" w:rsidR="00062438" w:rsidRPr="00CD67CA" w:rsidRDefault="00EA3BC0" w:rsidP="009800F6">
      <w:pPr>
        <w:pStyle w:val="ListParagraph"/>
        <w:numPr>
          <w:ilvl w:val="0"/>
          <w:numId w:val="12"/>
        </w:numPr>
      </w:pPr>
      <w:r>
        <w:t>Megan McDonald</w:t>
      </w:r>
      <w:r w:rsidR="00B65749">
        <w:t>: The</w:t>
      </w:r>
      <w:r>
        <w:t xml:space="preserve"> Illinois Section </w:t>
      </w:r>
      <w:r w:rsidR="00B65749">
        <w:t>is a</w:t>
      </w:r>
      <w:r>
        <w:t>warding student scholarships that were reviewed and approved and will publicize winners with headshot</w:t>
      </w:r>
      <w:r w:rsidR="00731CD7">
        <w:t>s</w:t>
      </w:r>
      <w:r>
        <w:t xml:space="preserve"> and bio</w:t>
      </w:r>
      <w:r w:rsidR="00731CD7">
        <w:t>s</w:t>
      </w:r>
      <w:r>
        <w:t xml:space="preserve"> online and in </w:t>
      </w:r>
      <w:r w:rsidR="00731CD7">
        <w:t xml:space="preserve">their </w:t>
      </w:r>
      <w:r>
        <w:t xml:space="preserve">newsletter.  </w:t>
      </w:r>
      <w:r w:rsidR="00731CD7">
        <w:t>It was su</w:t>
      </w:r>
      <w:r>
        <w:t>ggest</w:t>
      </w:r>
      <w:r w:rsidR="00731CD7">
        <w:t>ed that checks be sent directly to</w:t>
      </w:r>
      <w:r>
        <w:t xml:space="preserve"> school and not directly to </w:t>
      </w:r>
      <w:r w:rsidR="00731CD7">
        <w:t xml:space="preserve">the </w:t>
      </w:r>
      <w:r>
        <w:t>recipient</w:t>
      </w:r>
      <w:r w:rsidR="009800F6">
        <w:t>.</w:t>
      </w:r>
    </w:p>
    <w:p w14:paraId="4869CA57" w14:textId="14A3FE0E" w:rsidR="00E506B1" w:rsidRPr="00CD67CA" w:rsidRDefault="00E506B1" w:rsidP="00062438">
      <w:pPr>
        <w:pStyle w:val="ListParagraph"/>
        <w:ind w:left="-90"/>
      </w:pPr>
    </w:p>
    <w:p w14:paraId="1D845017" w14:textId="77777777" w:rsidR="00A41925" w:rsidRPr="00BF0499" w:rsidRDefault="00A41925" w:rsidP="00062438">
      <w:pPr>
        <w:spacing w:line="276" w:lineRule="auto"/>
        <w:ind w:left="-810"/>
        <w:rPr>
          <w:rFonts w:ascii="Calibri" w:hAnsi="Calibri" w:cs="Calibri"/>
          <w:b/>
          <w:caps/>
          <w:sz w:val="24"/>
          <w:szCs w:val="24"/>
        </w:rPr>
      </w:pPr>
      <w:r w:rsidRPr="00A41925">
        <w:rPr>
          <w:rFonts w:ascii="Calibri" w:hAnsi="Calibri" w:cs="Calibri"/>
          <w:b/>
          <w:caps/>
          <w:sz w:val="24"/>
          <w:szCs w:val="24"/>
        </w:rPr>
        <w:t>Recommendations on how to encourage member participation for branches with a large physical geography</w:t>
      </w:r>
    </w:p>
    <w:p w14:paraId="7801341B" w14:textId="380393E6" w:rsidR="00A41925" w:rsidRDefault="00E506B1" w:rsidP="00A41925">
      <w:pPr>
        <w:pStyle w:val="ListParagraph"/>
        <w:numPr>
          <w:ilvl w:val="0"/>
          <w:numId w:val="12"/>
        </w:numPr>
      </w:pPr>
      <w:r>
        <w:t>Monica Sartain, Nashville Branch</w:t>
      </w:r>
      <w:r w:rsidR="00731CD7">
        <w:t>:</w:t>
      </w:r>
      <w:r>
        <w:t xml:space="preserve"> Move meetings around geographically, poll members for location interest. </w:t>
      </w:r>
      <w:r w:rsidR="00731CD7">
        <w:t>O</w:t>
      </w:r>
      <w:r>
        <w:t xml:space="preserve">ffer video and call in </w:t>
      </w:r>
      <w:r w:rsidR="00731CD7">
        <w:t xml:space="preserve">alternatives </w:t>
      </w:r>
      <w:r>
        <w:t>(which may be a takeaway from COVID-19 virtual accommodations).</w:t>
      </w:r>
    </w:p>
    <w:p w14:paraId="5E1D8EB3" w14:textId="5054B271" w:rsidR="00E506B1" w:rsidRPr="00BF0499" w:rsidRDefault="00E506B1" w:rsidP="00E506B1">
      <w:pPr>
        <w:spacing w:line="276" w:lineRule="auto"/>
        <w:ind w:left="-270" w:hanging="540"/>
        <w:rPr>
          <w:rFonts w:ascii="Calibri" w:hAnsi="Calibri" w:cs="Calibri"/>
          <w:b/>
          <w:caps/>
          <w:sz w:val="24"/>
          <w:szCs w:val="24"/>
        </w:rPr>
      </w:pPr>
      <w:r>
        <w:rPr>
          <w:rFonts w:ascii="Calibri" w:hAnsi="Calibri" w:cs="Calibri"/>
          <w:b/>
          <w:caps/>
          <w:sz w:val="24"/>
          <w:szCs w:val="24"/>
        </w:rPr>
        <w:t>diversity and inclusion best practices</w:t>
      </w:r>
    </w:p>
    <w:p w14:paraId="2600E57C" w14:textId="4A4E302B" w:rsidR="00731CD7" w:rsidRDefault="00E506B1" w:rsidP="00E506B1">
      <w:pPr>
        <w:pStyle w:val="ListParagraph"/>
        <w:numPr>
          <w:ilvl w:val="0"/>
          <w:numId w:val="12"/>
        </w:numPr>
      </w:pPr>
      <w:r>
        <w:t xml:space="preserve">Suzanne </w:t>
      </w:r>
      <w:r w:rsidR="00484989">
        <w:t>Herron</w:t>
      </w:r>
      <w:r w:rsidR="00731CD7">
        <w:t xml:space="preserve">: The </w:t>
      </w:r>
      <w:r>
        <w:t>Nashville Branch</w:t>
      </w:r>
      <w:r w:rsidR="00C05A01">
        <w:t>’s</w:t>
      </w:r>
      <w:r w:rsidR="00731CD7">
        <w:t xml:space="preserve"> </w:t>
      </w:r>
      <w:r w:rsidR="00C05A01">
        <w:t xml:space="preserve">Committee on Diversity &amp; Inclusion along with the </w:t>
      </w:r>
      <w:r>
        <w:t xml:space="preserve">Younger Member </w:t>
      </w:r>
      <w:r w:rsidR="00731CD7">
        <w:t>Group host</w:t>
      </w:r>
      <w:r w:rsidR="00C05A01">
        <w:t>ed</w:t>
      </w:r>
      <w:r w:rsidR="00731CD7">
        <w:t xml:space="preserve"> a </w:t>
      </w:r>
      <w:r>
        <w:t>presentation on diversity and inclusion hosted at historically black college</w:t>
      </w:r>
      <w:r w:rsidRPr="00E506B1">
        <w:t xml:space="preserve"> </w:t>
      </w:r>
      <w:r>
        <w:t>with networking time, panel speaker discussion, and attendee questions.  Student chapters were also invited</w:t>
      </w:r>
    </w:p>
    <w:p w14:paraId="2EF85BF8" w14:textId="0B707AE1" w:rsidR="00E506B1" w:rsidRDefault="00E506B1" w:rsidP="00731CD7">
      <w:pPr>
        <w:pStyle w:val="ListParagraph"/>
        <w:ind w:left="-90"/>
      </w:pPr>
    </w:p>
    <w:p w14:paraId="08ED0500" w14:textId="2803E620" w:rsidR="00E506B1" w:rsidRDefault="00E506B1" w:rsidP="00E506B1">
      <w:pPr>
        <w:pStyle w:val="ListParagraph"/>
        <w:numPr>
          <w:ilvl w:val="0"/>
          <w:numId w:val="9"/>
        </w:numPr>
        <w:spacing w:after="0"/>
      </w:pPr>
      <w:r>
        <w:t>Monica Sartain</w:t>
      </w:r>
      <w:r w:rsidR="00731CD7">
        <w:t>: The</w:t>
      </w:r>
      <w:r>
        <w:t xml:space="preserve"> Nashville Branch </w:t>
      </w:r>
      <w:r w:rsidR="00731CD7">
        <w:t>host</w:t>
      </w:r>
      <w:r w:rsidR="00C05A01">
        <w:t>ed</w:t>
      </w:r>
      <w:r w:rsidR="00731CD7">
        <w:t xml:space="preserve"> a</w:t>
      </w:r>
      <w:r>
        <w:t xml:space="preserve"> </w:t>
      </w:r>
      <w:r w:rsidR="00731CD7">
        <w:t>“</w:t>
      </w:r>
      <w:r>
        <w:t>Day at the Park</w:t>
      </w:r>
      <w:r w:rsidR="00731CD7">
        <w:t>” and attracts around</w:t>
      </w:r>
      <w:r>
        <w:t xml:space="preserve"> 20-30 attendees.</w:t>
      </w:r>
    </w:p>
    <w:p w14:paraId="07E5848E" w14:textId="5BADFDE2" w:rsidR="00E506B1" w:rsidRDefault="00E506B1" w:rsidP="00E506B1">
      <w:pPr>
        <w:spacing w:after="0"/>
        <w:ind w:hanging="806"/>
      </w:pPr>
    </w:p>
    <w:p w14:paraId="2DE363AB" w14:textId="4E7F8186" w:rsidR="00E506B1" w:rsidRPr="00BF0499" w:rsidRDefault="00BC1D9C" w:rsidP="00E506B1">
      <w:pPr>
        <w:spacing w:line="276" w:lineRule="auto"/>
        <w:ind w:left="-270" w:hanging="540"/>
        <w:rPr>
          <w:rFonts w:ascii="Calibri" w:hAnsi="Calibri" w:cs="Calibri"/>
          <w:b/>
          <w:caps/>
          <w:sz w:val="24"/>
          <w:szCs w:val="24"/>
        </w:rPr>
      </w:pPr>
      <w:r w:rsidRPr="00BC1D9C">
        <w:rPr>
          <w:rFonts w:ascii="Calibri" w:hAnsi="Calibri" w:cs="Calibri"/>
          <w:b/>
          <w:caps/>
          <w:sz w:val="24"/>
          <w:szCs w:val="24"/>
        </w:rPr>
        <w:lastRenderedPageBreak/>
        <w:t>most successful Section/Branch event</w:t>
      </w:r>
    </w:p>
    <w:p w14:paraId="077374DC" w14:textId="7E655D36" w:rsidR="00BC1D9C" w:rsidRDefault="00BC1D9C" w:rsidP="00E506B1">
      <w:pPr>
        <w:pStyle w:val="ListParagraph"/>
        <w:numPr>
          <w:ilvl w:val="0"/>
          <w:numId w:val="9"/>
        </w:numPr>
        <w:spacing w:after="0"/>
      </w:pPr>
      <w:r>
        <w:t xml:space="preserve">Andi </w:t>
      </w:r>
      <w:r w:rsidR="00062438">
        <w:t>Berendt</w:t>
      </w:r>
      <w:r w:rsidR="00731CD7">
        <w:t>: The</w:t>
      </w:r>
      <w:r>
        <w:t xml:space="preserve"> Denver Branch </w:t>
      </w:r>
      <w:r w:rsidR="00731CD7">
        <w:t>host</w:t>
      </w:r>
      <w:r w:rsidR="00C05A01">
        <w:t>ed</w:t>
      </w:r>
      <w:r w:rsidR="00731CD7">
        <w:t xml:space="preserve"> a</w:t>
      </w:r>
      <w:r>
        <w:t xml:space="preserve"> </w:t>
      </w:r>
      <w:r w:rsidR="00731CD7">
        <w:t>l</w:t>
      </w:r>
      <w:r>
        <w:t>arge meeting highlighting major area project of reconstruction of interstate highway</w:t>
      </w:r>
      <w:r w:rsidR="00731CD7">
        <w:t>.</w:t>
      </w:r>
    </w:p>
    <w:p w14:paraId="656A8D2C" w14:textId="77777777" w:rsidR="00731CD7" w:rsidRDefault="00731CD7" w:rsidP="00731CD7">
      <w:pPr>
        <w:pStyle w:val="ListParagraph"/>
        <w:spacing w:after="0"/>
        <w:ind w:left="-86"/>
      </w:pPr>
    </w:p>
    <w:p w14:paraId="7356D850" w14:textId="4DFDBF2E" w:rsidR="00E506B1" w:rsidRDefault="00BC1D9C" w:rsidP="00E506B1">
      <w:pPr>
        <w:pStyle w:val="ListParagraph"/>
        <w:numPr>
          <w:ilvl w:val="0"/>
          <w:numId w:val="9"/>
        </w:numPr>
        <w:spacing w:after="0"/>
      </w:pPr>
      <w:r>
        <w:t>Monica Sartain</w:t>
      </w:r>
      <w:r w:rsidR="00731CD7">
        <w:t>: The</w:t>
      </w:r>
      <w:r>
        <w:t xml:space="preserve"> Nashville Branch</w:t>
      </w:r>
      <w:r w:rsidR="00731CD7">
        <w:t xml:space="preserve"> host</w:t>
      </w:r>
      <w:r w:rsidR="00C05A01">
        <w:t>ed</w:t>
      </w:r>
      <w:r w:rsidR="00731CD7">
        <w:t xml:space="preserve"> a r</w:t>
      </w:r>
      <w:r>
        <w:t>oundtable discussion with elected officials and FHWA representative</w:t>
      </w:r>
      <w:r w:rsidR="00731CD7">
        <w:t>s</w:t>
      </w:r>
      <w:r>
        <w:t xml:space="preserve"> to discuss gas tax increase and funding.</w:t>
      </w:r>
    </w:p>
    <w:p w14:paraId="65B55E56" w14:textId="77777777" w:rsidR="00E506B1" w:rsidRDefault="00E506B1" w:rsidP="00E506B1">
      <w:pPr>
        <w:spacing w:after="0"/>
        <w:ind w:hanging="806"/>
      </w:pPr>
    </w:p>
    <w:p w14:paraId="79F0EB05" w14:textId="77777777" w:rsidR="00266AE1" w:rsidRPr="00BF0499" w:rsidRDefault="00BF0499" w:rsidP="006A066F">
      <w:pPr>
        <w:ind w:hanging="810"/>
        <w:rPr>
          <w:b/>
          <w:sz w:val="24"/>
          <w:szCs w:val="24"/>
        </w:rPr>
      </w:pPr>
      <w:r w:rsidRPr="00BF0499">
        <w:rPr>
          <w:b/>
          <w:sz w:val="24"/>
          <w:szCs w:val="24"/>
        </w:rPr>
        <w:t xml:space="preserve">STRATEGIES FOR TRANSITION FROM STUDENT </w:t>
      </w:r>
      <w:r w:rsidR="00741B82">
        <w:rPr>
          <w:b/>
          <w:sz w:val="24"/>
          <w:szCs w:val="24"/>
        </w:rPr>
        <w:t xml:space="preserve">TO YOUNGER </w:t>
      </w:r>
      <w:r w:rsidRPr="00BF0499">
        <w:rPr>
          <w:b/>
          <w:sz w:val="24"/>
          <w:szCs w:val="24"/>
        </w:rPr>
        <w:t>MEMBER</w:t>
      </w:r>
    </w:p>
    <w:p w14:paraId="2A752098" w14:textId="1B14757A" w:rsidR="0007333B" w:rsidRDefault="00BC1D9C" w:rsidP="0026128E">
      <w:pPr>
        <w:pStyle w:val="ListParagraph"/>
        <w:numPr>
          <w:ilvl w:val="0"/>
          <w:numId w:val="5"/>
        </w:numPr>
      </w:pPr>
      <w:r>
        <w:t xml:space="preserve">Megan McDonald, Illinois Section - You </w:t>
      </w:r>
      <w:r w:rsidR="00062438">
        <w:t>need</w:t>
      </w:r>
      <w:r>
        <w:t xml:space="preserve"> </w:t>
      </w:r>
      <w:r w:rsidR="00731CD7">
        <w:t>approach</w:t>
      </w:r>
      <w:r>
        <w:t xml:space="preserve"> the students with an active outreach committee.  Resume writing workshop and workbook to help get jobs, mentorship program pairing students with professionals and bringing them to local ASCE meetings with someone they know.</w:t>
      </w:r>
    </w:p>
    <w:p w14:paraId="5E711F3D" w14:textId="77777777" w:rsidR="00731CD7" w:rsidRDefault="00731CD7" w:rsidP="00731CD7">
      <w:pPr>
        <w:pStyle w:val="ListParagraph"/>
        <w:ind w:left="-90"/>
      </w:pPr>
    </w:p>
    <w:p w14:paraId="6A7031C5" w14:textId="29DC3113" w:rsidR="00BC1D9C" w:rsidRDefault="00BC1D9C" w:rsidP="0068425A">
      <w:pPr>
        <w:pStyle w:val="ListParagraph"/>
        <w:numPr>
          <w:ilvl w:val="0"/>
          <w:numId w:val="5"/>
        </w:numPr>
      </w:pPr>
      <w:r>
        <w:t>Monica Sartain</w:t>
      </w:r>
      <w:r w:rsidR="00731CD7">
        <w:t>: The</w:t>
      </w:r>
      <w:r>
        <w:t xml:space="preserve"> Nashville Branch </w:t>
      </w:r>
      <w:r w:rsidR="00731CD7">
        <w:t>hosts a</w:t>
      </w:r>
      <w:r>
        <w:t xml:space="preserve"> </w:t>
      </w:r>
      <w:r w:rsidR="00731CD7">
        <w:t>s</w:t>
      </w:r>
      <w:r>
        <w:t xml:space="preserve">tudent competition in concert with </w:t>
      </w:r>
      <w:r w:rsidR="00731CD7">
        <w:t xml:space="preserve">their </w:t>
      </w:r>
      <w:r>
        <w:t>annual meeting</w:t>
      </w:r>
      <w:r w:rsidR="00731CD7">
        <w:t>. They</w:t>
      </w:r>
      <w:r>
        <w:t xml:space="preserve"> promote sliding scale of membership </w:t>
      </w:r>
      <w:r w:rsidR="00731CD7">
        <w:t xml:space="preserve">dues </w:t>
      </w:r>
      <w:r>
        <w:t xml:space="preserve">for </w:t>
      </w:r>
      <w:r w:rsidR="00731CD7">
        <w:t>graduating s</w:t>
      </w:r>
      <w:r>
        <w:t xml:space="preserve">tudents while still in school </w:t>
      </w:r>
      <w:r w:rsidR="00731CD7">
        <w:t>and try to obtain</w:t>
      </w:r>
      <w:r>
        <w:t xml:space="preserve"> a non-school email address so they can still be plugged in after graduation.</w:t>
      </w:r>
    </w:p>
    <w:p w14:paraId="4FBF4F9A" w14:textId="77777777" w:rsidR="00BE336B" w:rsidRPr="00E638D6" w:rsidRDefault="00BC1D9C" w:rsidP="006A066F">
      <w:pPr>
        <w:ind w:hanging="810"/>
        <w:rPr>
          <w:b/>
          <w:sz w:val="24"/>
          <w:szCs w:val="24"/>
        </w:rPr>
      </w:pPr>
      <w:r>
        <w:rPr>
          <w:b/>
          <w:sz w:val="24"/>
          <w:szCs w:val="24"/>
        </w:rPr>
        <w:t>MEMBER</w:t>
      </w:r>
      <w:r w:rsidR="0068425A">
        <w:rPr>
          <w:b/>
          <w:sz w:val="24"/>
          <w:szCs w:val="24"/>
        </w:rPr>
        <w:t>SHIP</w:t>
      </w:r>
      <w:r>
        <w:rPr>
          <w:b/>
          <w:sz w:val="24"/>
          <w:szCs w:val="24"/>
        </w:rPr>
        <w:t xml:space="preserve"> SURVEYS</w:t>
      </w:r>
    </w:p>
    <w:p w14:paraId="2AC9EBE3" w14:textId="0228635B" w:rsidR="006D4E29" w:rsidRPr="00741B82" w:rsidRDefault="0068425A" w:rsidP="006D4E29">
      <w:pPr>
        <w:pStyle w:val="ListParagraph"/>
        <w:numPr>
          <w:ilvl w:val="0"/>
          <w:numId w:val="6"/>
        </w:numPr>
        <w:spacing w:after="0" w:line="240" w:lineRule="auto"/>
      </w:pPr>
      <w:r>
        <w:t>Sean Merrell</w:t>
      </w:r>
      <w:r w:rsidR="00BC1D9C">
        <w:t xml:space="preserve">, </w:t>
      </w:r>
      <w:r>
        <w:t>Dallas Branch</w:t>
      </w:r>
      <w:r w:rsidR="00BC1D9C">
        <w:t xml:space="preserve"> - </w:t>
      </w:r>
      <w:r>
        <w:t>Ask meaningful questions</w:t>
      </w:r>
      <w:r w:rsidR="006D4E29">
        <w:t xml:space="preserve"> (</w:t>
      </w:r>
      <w:proofErr w:type="spellStart"/>
      <w:r w:rsidR="006D4E29">
        <w:t>ie</w:t>
      </w:r>
      <w:proofErr w:type="spellEnd"/>
      <w:r w:rsidR="006D4E29">
        <w:t>: what times of day would be desirable for meetings)</w:t>
      </w:r>
      <w:r>
        <w:t>,</w:t>
      </w:r>
      <w:r w:rsidR="006D4E29">
        <w:t xml:space="preserve"> survey should take</w:t>
      </w:r>
      <w:r>
        <w:t xml:space="preserve"> less than five minutes</w:t>
      </w:r>
      <w:r w:rsidR="006D4E29">
        <w:t xml:space="preserve"> for responses</w:t>
      </w:r>
      <w:r>
        <w:t xml:space="preserve">, </w:t>
      </w:r>
      <w:r w:rsidR="006D4E29">
        <w:t>incentivize with</w:t>
      </w:r>
      <w:r>
        <w:t xml:space="preserve"> a gift card drawing </w:t>
      </w:r>
      <w:r w:rsidR="006D4E29">
        <w:t>for</w:t>
      </w:r>
      <w:r>
        <w:t xml:space="preserve"> participation</w:t>
      </w:r>
      <w:r w:rsidR="006D4E29">
        <w:t xml:space="preserve">, conduct survey biannually </w:t>
      </w:r>
    </w:p>
    <w:p w14:paraId="795DB589" w14:textId="1F6B29FA" w:rsidR="00215393" w:rsidRDefault="00215393" w:rsidP="006D4E29">
      <w:pPr>
        <w:pStyle w:val="ListParagraph"/>
        <w:ind w:left="-90"/>
      </w:pPr>
    </w:p>
    <w:p w14:paraId="1B0A4CDF" w14:textId="1DDD7007" w:rsidR="0068425A" w:rsidRDefault="0068425A" w:rsidP="0068425A">
      <w:pPr>
        <w:pStyle w:val="ListParagraph"/>
        <w:numPr>
          <w:ilvl w:val="0"/>
          <w:numId w:val="6"/>
        </w:numPr>
      </w:pPr>
      <w:r>
        <w:t>Monica Sartain</w:t>
      </w:r>
      <w:r w:rsidR="004738E8">
        <w:t>: The</w:t>
      </w:r>
      <w:r>
        <w:t xml:space="preserve"> Nashville Branch </w:t>
      </w:r>
      <w:r w:rsidR="004738E8">
        <w:t>s</w:t>
      </w:r>
      <w:r>
        <w:t>urvey</w:t>
      </w:r>
      <w:r w:rsidR="004738E8">
        <w:t>s</w:t>
      </w:r>
      <w:r>
        <w:t xml:space="preserve"> </w:t>
      </w:r>
      <w:r w:rsidR="00062438">
        <w:t>b</w:t>
      </w:r>
      <w:r>
        <w:t>oard members to encourage better board meeting attendance, especially with changes in leadership and different schedules.</w:t>
      </w:r>
      <w:r w:rsidR="00062438">
        <w:t xml:space="preserve"> </w:t>
      </w:r>
      <w:r w:rsidR="004738E8">
        <w:t>They also s</w:t>
      </w:r>
      <w:r w:rsidR="00062438">
        <w:t>urvey m</w:t>
      </w:r>
      <w:r>
        <w:t>ember</w:t>
      </w:r>
      <w:r w:rsidR="00062438">
        <w:t xml:space="preserve">s at </w:t>
      </w:r>
      <w:r>
        <w:t>meeting</w:t>
      </w:r>
      <w:r w:rsidR="00062438">
        <w:t>s</w:t>
      </w:r>
      <w:r w:rsidR="004738E8">
        <w:t xml:space="preserve"> asking them to</w:t>
      </w:r>
      <w:r>
        <w:t xml:space="preserve"> log into </w:t>
      </w:r>
      <w:r w:rsidR="004738E8">
        <w:t xml:space="preserve">an </w:t>
      </w:r>
      <w:r>
        <w:t>application and a</w:t>
      </w:r>
      <w:r w:rsidR="004738E8">
        <w:t>nswer</w:t>
      </w:r>
      <w:r>
        <w:t xml:space="preserve"> questions directly before and </w:t>
      </w:r>
      <w:r w:rsidR="004738E8">
        <w:t>after the</w:t>
      </w:r>
      <w:r>
        <w:t xml:space="preserve"> meeting.</w:t>
      </w:r>
      <w:r w:rsidRPr="0068425A">
        <w:t xml:space="preserve"> </w:t>
      </w:r>
    </w:p>
    <w:p w14:paraId="52BE1E0C" w14:textId="77777777" w:rsidR="006D4E29" w:rsidRDefault="006D4E29" w:rsidP="006D4E29">
      <w:pPr>
        <w:pStyle w:val="ListParagraph"/>
      </w:pPr>
    </w:p>
    <w:p w14:paraId="7533C37A" w14:textId="12CFAFBA" w:rsidR="0068425A" w:rsidRDefault="0068425A" w:rsidP="0068425A">
      <w:pPr>
        <w:pStyle w:val="ListParagraph"/>
        <w:numPr>
          <w:ilvl w:val="0"/>
          <w:numId w:val="6"/>
        </w:numPr>
      </w:pPr>
      <w:r>
        <w:t xml:space="preserve">Section and Branch Best Practices </w:t>
      </w:r>
      <w:r w:rsidR="00062438">
        <w:t>Guide</w:t>
      </w:r>
      <w:r>
        <w:t xml:space="preserve"> has</w:t>
      </w:r>
      <w:r w:rsidR="00062438">
        <w:t xml:space="preserve"> survey </w:t>
      </w:r>
      <w:r>
        <w:t>examples.</w:t>
      </w:r>
    </w:p>
    <w:p w14:paraId="281DF4D4" w14:textId="77777777" w:rsidR="00DF2403" w:rsidRDefault="00DF2403" w:rsidP="00DF2403">
      <w:pPr>
        <w:pStyle w:val="ListParagraph"/>
      </w:pPr>
    </w:p>
    <w:p w14:paraId="7CE57973" w14:textId="77777777" w:rsidR="009E3F7B" w:rsidRDefault="009E3F7B" w:rsidP="00DF2403">
      <w:pPr>
        <w:ind w:hanging="810"/>
        <w:rPr>
          <w:b/>
        </w:rPr>
      </w:pPr>
    </w:p>
    <w:p w14:paraId="320C6EF8" w14:textId="77777777" w:rsidR="009E3F7B" w:rsidRDefault="009E3F7B" w:rsidP="00DF2403">
      <w:pPr>
        <w:ind w:hanging="810"/>
        <w:rPr>
          <w:b/>
        </w:rPr>
      </w:pPr>
    </w:p>
    <w:p w14:paraId="70D7D93F" w14:textId="77777777" w:rsidR="009E3F7B" w:rsidRDefault="009E3F7B" w:rsidP="00DF2403">
      <w:pPr>
        <w:ind w:hanging="810"/>
        <w:rPr>
          <w:b/>
        </w:rPr>
      </w:pPr>
    </w:p>
    <w:p w14:paraId="22D11059" w14:textId="77777777" w:rsidR="009E3F7B" w:rsidRDefault="009E3F7B" w:rsidP="00DF2403">
      <w:pPr>
        <w:ind w:hanging="810"/>
        <w:rPr>
          <w:b/>
        </w:rPr>
      </w:pPr>
    </w:p>
    <w:p w14:paraId="7353A4AF" w14:textId="77777777" w:rsidR="009E3F7B" w:rsidRDefault="009E3F7B" w:rsidP="00DF2403">
      <w:pPr>
        <w:ind w:hanging="810"/>
        <w:rPr>
          <w:b/>
        </w:rPr>
      </w:pPr>
    </w:p>
    <w:p w14:paraId="70672214" w14:textId="77777777" w:rsidR="009E3F7B" w:rsidRDefault="009E3F7B" w:rsidP="00DF2403">
      <w:pPr>
        <w:ind w:hanging="810"/>
        <w:rPr>
          <w:b/>
        </w:rPr>
      </w:pPr>
    </w:p>
    <w:p w14:paraId="11D3AE3E" w14:textId="531F879F" w:rsidR="009E3F7B" w:rsidRDefault="009E3F7B" w:rsidP="00DF2403">
      <w:pPr>
        <w:ind w:hanging="810"/>
        <w:rPr>
          <w:b/>
        </w:rPr>
      </w:pPr>
    </w:p>
    <w:p w14:paraId="7BA2B8BF" w14:textId="2C967D5C" w:rsidR="004738E8" w:rsidRDefault="004738E8" w:rsidP="00DF2403">
      <w:pPr>
        <w:ind w:hanging="810"/>
        <w:rPr>
          <w:b/>
        </w:rPr>
      </w:pPr>
    </w:p>
    <w:p w14:paraId="24540392" w14:textId="4619C703" w:rsidR="004738E8" w:rsidRDefault="004738E8" w:rsidP="00DF2403">
      <w:pPr>
        <w:ind w:hanging="810"/>
        <w:rPr>
          <w:b/>
        </w:rPr>
      </w:pPr>
    </w:p>
    <w:p w14:paraId="65F4A929" w14:textId="77777777" w:rsidR="004738E8" w:rsidRDefault="004738E8" w:rsidP="00DF2403">
      <w:pPr>
        <w:ind w:hanging="810"/>
        <w:rPr>
          <w:b/>
        </w:rPr>
      </w:pPr>
    </w:p>
    <w:p w14:paraId="02C011A0" w14:textId="3F935293" w:rsidR="00DF2403" w:rsidRDefault="00DF2403" w:rsidP="00DF2403">
      <w:pPr>
        <w:ind w:hanging="810"/>
        <w:rPr>
          <w:b/>
        </w:rPr>
      </w:pPr>
      <w:r w:rsidRPr="00266AE1">
        <w:rPr>
          <w:b/>
        </w:rPr>
        <w:lastRenderedPageBreak/>
        <w:t xml:space="preserve">SECTION AND BRANCH EXCHANGE NOTES </w:t>
      </w:r>
      <w:r w:rsidRPr="00C91FB8">
        <w:rPr>
          <w:b/>
          <w:caps/>
        </w:rPr>
        <w:t>from</w:t>
      </w:r>
      <w:r>
        <w:rPr>
          <w:b/>
          <w:caps/>
        </w:rPr>
        <w:t xml:space="preserve"> APRIL</w:t>
      </w:r>
      <w:r w:rsidRPr="00C91FB8">
        <w:rPr>
          <w:b/>
          <w:caps/>
        </w:rPr>
        <w:t xml:space="preserve"> 2 and </w:t>
      </w:r>
      <w:r>
        <w:rPr>
          <w:b/>
          <w:caps/>
        </w:rPr>
        <w:t>7</w:t>
      </w:r>
      <w:r w:rsidRPr="00C91FB8">
        <w:rPr>
          <w:b/>
          <w:caps/>
        </w:rPr>
        <w:t>, 20</w:t>
      </w:r>
      <w:r>
        <w:rPr>
          <w:b/>
          <w:caps/>
        </w:rPr>
        <w:t>20</w:t>
      </w:r>
    </w:p>
    <w:p w14:paraId="1D70C7B9" w14:textId="2199EE29" w:rsidR="00DF2403" w:rsidRDefault="00DF2403" w:rsidP="00DF2403">
      <w:pPr>
        <w:ind w:right="-540" w:hanging="810"/>
        <w:rPr>
          <w:b/>
        </w:rPr>
      </w:pPr>
      <w:r>
        <w:rPr>
          <w:b/>
        </w:rPr>
        <w:t>April 7 Attendees:</w:t>
      </w:r>
    </w:p>
    <w:p w14:paraId="0AAAB837" w14:textId="279651A7" w:rsidR="00DF2403" w:rsidRDefault="00DF2403" w:rsidP="004E23DB">
      <w:pPr>
        <w:ind w:left="450" w:right="-540" w:hanging="1080"/>
        <w:rPr>
          <w:b/>
        </w:rPr>
      </w:pPr>
      <w:r>
        <w:t xml:space="preserve"> </w:t>
      </w:r>
      <w:r w:rsidR="005877D8" w:rsidRPr="005877D8">
        <w:rPr>
          <w:noProof/>
        </w:rPr>
        <w:drawing>
          <wp:inline distT="0" distB="0" distL="0" distR="0" wp14:anchorId="2E7D4349" wp14:editId="153D26AC">
            <wp:extent cx="6457950" cy="45440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4544060"/>
                    </a:xfrm>
                    <a:prstGeom prst="rect">
                      <a:avLst/>
                    </a:prstGeom>
                    <a:noFill/>
                    <a:ln>
                      <a:noFill/>
                    </a:ln>
                  </pic:spPr>
                </pic:pic>
              </a:graphicData>
            </a:graphic>
          </wp:inline>
        </w:drawing>
      </w:r>
    </w:p>
    <w:p w14:paraId="5269BC58" w14:textId="609F6FB4" w:rsidR="00DF2403" w:rsidRDefault="00DF2403" w:rsidP="00DF2403">
      <w:pPr>
        <w:spacing w:after="0" w:line="240" w:lineRule="auto"/>
        <w:ind w:right="-547" w:hanging="806"/>
        <w:rPr>
          <w:rFonts w:ascii="Calibri" w:hAnsi="Calibri" w:cs="Calibri"/>
          <w:b/>
          <w:sz w:val="24"/>
          <w:szCs w:val="24"/>
        </w:rPr>
      </w:pPr>
    </w:p>
    <w:p w14:paraId="3D6B55CF" w14:textId="77777777" w:rsidR="00DF2403" w:rsidRPr="00C9100A" w:rsidRDefault="00DF2403" w:rsidP="00DF2403">
      <w:pPr>
        <w:spacing w:line="240" w:lineRule="auto"/>
        <w:ind w:right="-540" w:hanging="810"/>
        <w:rPr>
          <w:b/>
        </w:rPr>
      </w:pPr>
      <w:r w:rsidRPr="00C9100A">
        <w:rPr>
          <w:rFonts w:ascii="Calibri" w:hAnsi="Calibri" w:cs="Calibri"/>
          <w:b/>
          <w:sz w:val="24"/>
          <w:szCs w:val="24"/>
        </w:rPr>
        <w:t>Topics discussed:</w:t>
      </w:r>
    </w:p>
    <w:p w14:paraId="59C7B7DF" w14:textId="24FF1E86" w:rsidR="00DF2403" w:rsidRDefault="00DF2403" w:rsidP="00B247D9">
      <w:pPr>
        <w:spacing w:after="0" w:line="240" w:lineRule="auto"/>
      </w:pPr>
      <w:r>
        <w:t>Section/Branch COVID-19 Support</w:t>
      </w:r>
    </w:p>
    <w:p w14:paraId="6A42C65B" w14:textId="15CB13E1" w:rsidR="00B247D9" w:rsidRDefault="00B247D9" w:rsidP="00B247D9">
      <w:pPr>
        <w:spacing w:after="0" w:line="240" w:lineRule="auto"/>
      </w:pPr>
    </w:p>
    <w:p w14:paraId="3CFA5A20" w14:textId="71413370" w:rsidR="009E3F7B" w:rsidRDefault="00B247D9" w:rsidP="00A30E1D">
      <w:pPr>
        <w:pStyle w:val="ListParagraph"/>
        <w:numPr>
          <w:ilvl w:val="0"/>
          <w:numId w:val="23"/>
        </w:numPr>
        <w:spacing w:after="0" w:line="240" w:lineRule="auto"/>
        <w:ind w:left="450"/>
      </w:pPr>
      <w:r>
        <w:t>Cha</w:t>
      </w:r>
      <w:r w:rsidR="00E263C0">
        <w:t>s</w:t>
      </w:r>
      <w:r>
        <w:t xml:space="preserve"> </w:t>
      </w:r>
      <w:proofErr w:type="gramStart"/>
      <w:r>
        <w:t xml:space="preserve">Webb </w:t>
      </w:r>
      <w:r w:rsidR="00E67EF0">
        <w:t>:</w:t>
      </w:r>
      <w:proofErr w:type="gramEnd"/>
      <w:r w:rsidR="00E67EF0">
        <w:t xml:space="preserve"> T</w:t>
      </w:r>
      <w:r>
        <w:t xml:space="preserve">he Eastern (NC) </w:t>
      </w:r>
      <w:r w:rsidR="00E263C0">
        <w:t>Branch</w:t>
      </w:r>
      <w:r>
        <w:t xml:space="preserve"> is doing a Zoom meeting and is asking for a $10.00 donation which will be donated to a local charity. </w:t>
      </w:r>
    </w:p>
    <w:p w14:paraId="695609EB" w14:textId="77777777" w:rsidR="009E3F7B" w:rsidRDefault="009E3F7B" w:rsidP="009E3F7B">
      <w:pPr>
        <w:pStyle w:val="ListParagraph"/>
        <w:spacing w:after="0" w:line="240" w:lineRule="auto"/>
        <w:ind w:left="1080"/>
      </w:pPr>
    </w:p>
    <w:p w14:paraId="4B6AA687" w14:textId="3C04E489" w:rsidR="009E3F7B" w:rsidRDefault="009E3F7B" w:rsidP="005877D8">
      <w:pPr>
        <w:pStyle w:val="ListParagraph"/>
        <w:numPr>
          <w:ilvl w:val="0"/>
          <w:numId w:val="23"/>
        </w:numPr>
        <w:spacing w:after="0" w:line="240" w:lineRule="auto"/>
        <w:ind w:left="450"/>
      </w:pPr>
      <w:r>
        <w:t>Lindsay O’Leary</w:t>
      </w:r>
      <w:r w:rsidR="00E67EF0">
        <w:t>: T</w:t>
      </w:r>
      <w:r w:rsidR="00B247D9">
        <w:t>he Dallas Branch is recording their webinar and will p</w:t>
      </w:r>
      <w:r w:rsidR="00E67EF0">
        <w:t>ost i</w:t>
      </w:r>
      <w:r w:rsidR="00C05A01">
        <w:t>t</w:t>
      </w:r>
      <w:r w:rsidR="00E67EF0">
        <w:t xml:space="preserve"> </w:t>
      </w:r>
      <w:r w:rsidR="00B247D9">
        <w:t xml:space="preserve">on </w:t>
      </w:r>
      <w:r w:rsidR="00C05A01">
        <w:t>YouTube</w:t>
      </w:r>
      <w:r w:rsidR="00B247D9">
        <w:t xml:space="preserve"> for viewing by all Texas Section members. </w:t>
      </w:r>
      <w:r>
        <w:t>Attendees can obtain PDH’s by providing a code word at the end of the meeting</w:t>
      </w:r>
    </w:p>
    <w:p w14:paraId="55835851" w14:textId="77777777" w:rsidR="009E3F7B" w:rsidRDefault="009E3F7B" w:rsidP="005877D8">
      <w:pPr>
        <w:pStyle w:val="ListParagraph"/>
        <w:ind w:left="450" w:hanging="360"/>
      </w:pPr>
    </w:p>
    <w:p w14:paraId="04C56A15" w14:textId="54FA06D5" w:rsidR="009E3F7B" w:rsidRDefault="009E3F7B" w:rsidP="005877D8">
      <w:pPr>
        <w:pStyle w:val="ListParagraph"/>
        <w:numPr>
          <w:ilvl w:val="0"/>
          <w:numId w:val="23"/>
        </w:numPr>
        <w:spacing w:after="0" w:line="240" w:lineRule="auto"/>
        <w:ind w:left="450"/>
      </w:pPr>
      <w:r>
        <w:t>Jo</w:t>
      </w:r>
      <w:r w:rsidR="005877D8">
        <w:t>sh</w:t>
      </w:r>
      <w:r>
        <w:t xml:space="preserve"> Johnston</w:t>
      </w:r>
      <w:r w:rsidR="00E67EF0">
        <w:t>: T</w:t>
      </w:r>
      <w:r>
        <w:t xml:space="preserve">he </w:t>
      </w:r>
      <w:r w:rsidR="004B6B1A">
        <w:t>Oklahoma Section is exploring</w:t>
      </w:r>
      <w:r w:rsidR="000410E1">
        <w:t xml:space="preserve"> the possibility of</w:t>
      </w:r>
      <w:r w:rsidR="004B6B1A">
        <w:t xml:space="preserve"> conducting their Annual Conference virtually</w:t>
      </w:r>
      <w:r w:rsidR="00E263C0">
        <w:t xml:space="preserve">. </w:t>
      </w:r>
    </w:p>
    <w:p w14:paraId="248368BE" w14:textId="77777777" w:rsidR="009E3F7B" w:rsidRDefault="009E3F7B" w:rsidP="005877D8">
      <w:pPr>
        <w:pStyle w:val="ListParagraph"/>
        <w:ind w:left="450" w:hanging="360"/>
      </w:pPr>
    </w:p>
    <w:p w14:paraId="1F78EBA1" w14:textId="77777777" w:rsidR="009E3F7B" w:rsidRDefault="00E263C0" w:rsidP="005877D8">
      <w:pPr>
        <w:pStyle w:val="ListParagraph"/>
        <w:numPr>
          <w:ilvl w:val="0"/>
          <w:numId w:val="23"/>
        </w:numPr>
        <w:spacing w:after="0" w:line="240" w:lineRule="auto"/>
        <w:ind w:left="450"/>
      </w:pPr>
      <w:r>
        <w:t xml:space="preserve">LTC is putting together a webinar on effective virtual best practices and would like to participate in virtual meetings of Sections and Branches. ASCE is sponsoring a virtual webinar call Thursday at 3 which talks about how employees and employers are dealing with the pandemic. </w:t>
      </w:r>
    </w:p>
    <w:p w14:paraId="7CF4379B" w14:textId="77777777" w:rsidR="009E3F7B" w:rsidRDefault="009E3F7B" w:rsidP="005877D8">
      <w:pPr>
        <w:pStyle w:val="ListParagraph"/>
        <w:ind w:left="450" w:hanging="360"/>
      </w:pPr>
    </w:p>
    <w:p w14:paraId="31C2975B" w14:textId="14E851C4" w:rsidR="009E3F7B" w:rsidRDefault="00E263C0" w:rsidP="005877D8">
      <w:pPr>
        <w:pStyle w:val="ListParagraph"/>
        <w:numPr>
          <w:ilvl w:val="0"/>
          <w:numId w:val="23"/>
        </w:numPr>
        <w:spacing w:after="0" w:line="240" w:lineRule="auto"/>
        <w:ind w:left="450"/>
      </w:pPr>
      <w:r>
        <w:t>Lindsay O’Leary</w:t>
      </w:r>
      <w:r w:rsidR="00E67EF0">
        <w:t>:  T</w:t>
      </w:r>
      <w:r>
        <w:t xml:space="preserve">he Texas Section suggested a mentoring team </w:t>
      </w:r>
      <w:r w:rsidR="009E3F7B">
        <w:t xml:space="preserve">be </w:t>
      </w:r>
      <w:r w:rsidR="00E67EF0">
        <w:t>assembled</w:t>
      </w:r>
      <w:r w:rsidR="009E3F7B">
        <w:t xml:space="preserve"> </w:t>
      </w:r>
      <w:r>
        <w:t xml:space="preserve">to speak to graduating students about the uncertain economy or lessons learned about those who experienced a recession. </w:t>
      </w:r>
    </w:p>
    <w:p w14:paraId="11354BFD" w14:textId="77777777" w:rsidR="009E3F7B" w:rsidRDefault="009E3F7B" w:rsidP="005877D8">
      <w:pPr>
        <w:pStyle w:val="ListParagraph"/>
        <w:ind w:left="450" w:hanging="360"/>
      </w:pPr>
    </w:p>
    <w:p w14:paraId="59D41E11" w14:textId="2BB279AF" w:rsidR="00E263C0" w:rsidRDefault="00E263C0" w:rsidP="005877D8">
      <w:pPr>
        <w:pStyle w:val="ListParagraph"/>
        <w:numPr>
          <w:ilvl w:val="0"/>
          <w:numId w:val="23"/>
        </w:numPr>
        <w:spacing w:after="0" w:line="240" w:lineRule="auto"/>
        <w:ind w:left="450"/>
      </w:pPr>
      <w:r>
        <w:t>Lauren Swett</w:t>
      </w:r>
      <w:r w:rsidR="00E67EF0">
        <w:t>: Th</w:t>
      </w:r>
      <w:r>
        <w:t xml:space="preserve">e Maine Section </w:t>
      </w:r>
      <w:r w:rsidR="00E67EF0">
        <w:t>conducted</w:t>
      </w:r>
      <w:r>
        <w:t xml:space="preserve"> a virtual scavenger hunt with a list of items that members need to find in their homes or neighborhoods. This is a fun activity </w:t>
      </w:r>
      <w:r w:rsidR="00E76B22">
        <w:t xml:space="preserve">intended </w:t>
      </w:r>
      <w:r>
        <w:t>to keep them engaged.</w:t>
      </w:r>
    </w:p>
    <w:p w14:paraId="7AD7719F" w14:textId="77777777" w:rsidR="000410E1" w:rsidRDefault="000410E1" w:rsidP="005877D8">
      <w:pPr>
        <w:pStyle w:val="ListParagraph"/>
        <w:ind w:left="450" w:hanging="360"/>
      </w:pPr>
    </w:p>
    <w:p w14:paraId="39A49AE7" w14:textId="25AA1D7C" w:rsidR="000410E1" w:rsidRDefault="000410E1" w:rsidP="005877D8">
      <w:pPr>
        <w:pStyle w:val="ListParagraph"/>
        <w:numPr>
          <w:ilvl w:val="0"/>
          <w:numId w:val="23"/>
        </w:numPr>
        <w:spacing w:after="0" w:line="240" w:lineRule="auto"/>
        <w:ind w:left="450"/>
      </w:pPr>
      <w:r>
        <w:t xml:space="preserve">Clay </w:t>
      </w:r>
      <w:proofErr w:type="spellStart"/>
      <w:r>
        <w:t>Forister</w:t>
      </w:r>
      <w:proofErr w:type="spellEnd"/>
      <w:r>
        <w:t xml:space="preserve"> from the Houston Branch shared that the main draw for </w:t>
      </w:r>
      <w:r w:rsidR="005877D8">
        <w:t>many</w:t>
      </w:r>
      <w:r>
        <w:t xml:space="preserve"> meetings are PDHs, so he encouraged Sections and Branches to find ways to continue delivering PDHs.</w:t>
      </w:r>
    </w:p>
    <w:p w14:paraId="2AC6518B" w14:textId="138E6C0E" w:rsidR="00B247D9" w:rsidRDefault="00B247D9" w:rsidP="00B247D9">
      <w:pPr>
        <w:spacing w:after="0" w:line="240" w:lineRule="auto"/>
        <w:ind w:left="360"/>
      </w:pPr>
      <w:r>
        <w:t xml:space="preserve"> </w:t>
      </w:r>
    </w:p>
    <w:p w14:paraId="2BDB2AC9" w14:textId="77777777" w:rsidR="00E76B22" w:rsidRDefault="00E76B22" w:rsidP="00A30E1D">
      <w:pPr>
        <w:spacing w:after="0" w:line="240" w:lineRule="auto"/>
        <w:rPr>
          <w:b/>
          <w:bCs/>
        </w:rPr>
      </w:pPr>
      <w:r w:rsidRPr="00E76B22">
        <w:rPr>
          <w:b/>
          <w:bCs/>
        </w:rPr>
        <w:t>HOW TO ENCOURAGE MEMBER PARTICIPATION FOR SECTIONS AND BRANCHES WITH A LARGE PHYSICAL GEOGRAPHY</w:t>
      </w:r>
    </w:p>
    <w:p w14:paraId="5DE5BF66" w14:textId="40B99D7A" w:rsidR="00DF2403" w:rsidRPr="00E76B22" w:rsidRDefault="00E76B22" w:rsidP="00E76B22">
      <w:pPr>
        <w:spacing w:after="0" w:line="240" w:lineRule="auto"/>
        <w:ind w:left="720"/>
        <w:rPr>
          <w:b/>
          <w:bCs/>
        </w:rPr>
      </w:pPr>
      <w:r w:rsidRPr="00E76B22">
        <w:rPr>
          <w:b/>
          <w:bCs/>
        </w:rPr>
        <w:t xml:space="preserve"> </w:t>
      </w:r>
    </w:p>
    <w:p w14:paraId="69B6EAAC" w14:textId="08A448ED" w:rsidR="00E263C0" w:rsidRDefault="00E263C0" w:rsidP="00A30E1D">
      <w:pPr>
        <w:pStyle w:val="ListParagraph"/>
        <w:numPr>
          <w:ilvl w:val="0"/>
          <w:numId w:val="24"/>
        </w:numPr>
        <w:spacing w:after="0" w:line="240" w:lineRule="auto"/>
        <w:ind w:left="810" w:hanging="540"/>
      </w:pPr>
      <w:r>
        <w:t>Monica</w:t>
      </w:r>
      <w:r w:rsidR="004E23DB">
        <w:t xml:space="preserve"> Sartain</w:t>
      </w:r>
      <w:r w:rsidR="00E67EF0">
        <w:t>:</w:t>
      </w:r>
      <w:r>
        <w:t xml:space="preserve"> The Nashville Branch suggested rotating the </w:t>
      </w:r>
      <w:r w:rsidR="00E67EF0">
        <w:t xml:space="preserve">meeting </w:t>
      </w:r>
      <w:r>
        <w:t>location a</w:t>
      </w:r>
      <w:r w:rsidR="00E76B22">
        <w:t>s well as</w:t>
      </w:r>
      <w:r>
        <w:t xml:space="preserve"> survey the members to </w:t>
      </w:r>
      <w:r w:rsidR="00E76B22">
        <w:t xml:space="preserve">identify </w:t>
      </w:r>
      <w:r>
        <w:t>their day and time preference.</w:t>
      </w:r>
    </w:p>
    <w:p w14:paraId="59A7E921" w14:textId="77777777" w:rsidR="00E263C0" w:rsidRDefault="00E263C0" w:rsidP="00E263C0">
      <w:pPr>
        <w:spacing w:after="0" w:line="240" w:lineRule="auto"/>
        <w:ind w:left="720"/>
      </w:pPr>
    </w:p>
    <w:p w14:paraId="51ECA0A4" w14:textId="3164B8CA" w:rsidR="00DF2403" w:rsidRDefault="004E23DB" w:rsidP="004E23DB">
      <w:pPr>
        <w:spacing w:after="0" w:line="240" w:lineRule="auto"/>
        <w:rPr>
          <w:b/>
          <w:bCs/>
        </w:rPr>
      </w:pPr>
      <w:r w:rsidRPr="004E23DB">
        <w:rPr>
          <w:b/>
          <w:bCs/>
        </w:rPr>
        <w:t>DIVERSITY AND INCLUSION BEST PRACTICES</w:t>
      </w:r>
    </w:p>
    <w:p w14:paraId="0011E95D" w14:textId="77777777" w:rsidR="005877D8" w:rsidRPr="004E23DB" w:rsidRDefault="005877D8" w:rsidP="004E23DB">
      <w:pPr>
        <w:spacing w:after="0" w:line="240" w:lineRule="auto"/>
        <w:rPr>
          <w:b/>
          <w:bCs/>
        </w:rPr>
      </w:pPr>
    </w:p>
    <w:p w14:paraId="70224324" w14:textId="32DB4708" w:rsidR="004E23DB" w:rsidRDefault="004E23DB" w:rsidP="004E23DB">
      <w:pPr>
        <w:pStyle w:val="ListParagraph"/>
        <w:numPr>
          <w:ilvl w:val="0"/>
          <w:numId w:val="19"/>
        </w:numPr>
        <w:spacing w:after="0" w:line="240" w:lineRule="auto"/>
        <w:ind w:left="720" w:hanging="450"/>
      </w:pPr>
      <w:r>
        <w:t>Edith Martinez-Guerra</w:t>
      </w:r>
      <w:r w:rsidR="009800F6">
        <w:t>: T</w:t>
      </w:r>
      <w:r w:rsidR="00C15C3F">
        <w:t>he</w:t>
      </w:r>
      <w:r>
        <w:t xml:space="preserve"> Mississippi Section h</w:t>
      </w:r>
      <w:r w:rsidR="00C15C3F">
        <w:t xml:space="preserve">eld </w:t>
      </w:r>
      <w:r>
        <w:t xml:space="preserve">a virtual panel </w:t>
      </w:r>
      <w:r w:rsidR="00C05A01">
        <w:t>on Minority W</w:t>
      </w:r>
      <w:r>
        <w:t>omen</w:t>
      </w:r>
      <w:r w:rsidR="00C05A01">
        <w:t xml:space="preserve"> in STEM with panelists</w:t>
      </w:r>
      <w:r>
        <w:t xml:space="preserve"> from differen</w:t>
      </w:r>
      <w:r w:rsidR="00C15C3F">
        <w:t>t</w:t>
      </w:r>
      <w:r w:rsidR="001D60A5">
        <w:t xml:space="preserve"> </w:t>
      </w:r>
      <w:r>
        <w:t>backgrounds and industry</w:t>
      </w:r>
    </w:p>
    <w:p w14:paraId="071937DC" w14:textId="77777777" w:rsidR="005877D8" w:rsidRDefault="005877D8" w:rsidP="005877D8">
      <w:pPr>
        <w:pStyle w:val="ListParagraph"/>
        <w:spacing w:after="0" w:line="240" w:lineRule="auto"/>
      </w:pPr>
    </w:p>
    <w:p w14:paraId="7AE525BD" w14:textId="1EB7CDE1" w:rsidR="004E23DB" w:rsidRDefault="004E23DB" w:rsidP="004E23DB">
      <w:pPr>
        <w:pStyle w:val="ListParagraph"/>
        <w:numPr>
          <w:ilvl w:val="0"/>
          <w:numId w:val="19"/>
        </w:numPr>
        <w:spacing w:after="0" w:line="240" w:lineRule="auto"/>
        <w:ind w:left="720" w:hanging="450"/>
      </w:pPr>
      <w:r>
        <w:t>Lauren Swett</w:t>
      </w:r>
      <w:r w:rsidR="00E67EF0">
        <w:t>:</w:t>
      </w:r>
      <w:r w:rsidR="00C15C3F">
        <w:t xml:space="preserve"> </w:t>
      </w:r>
      <w:r w:rsidR="00E67EF0">
        <w:t>T</w:t>
      </w:r>
      <w:r w:rsidR="00C15C3F">
        <w:t>he</w:t>
      </w:r>
      <w:r>
        <w:t xml:space="preserve"> Maine Section </w:t>
      </w:r>
      <w:proofErr w:type="gramStart"/>
      <w:r>
        <w:t>joins together</w:t>
      </w:r>
      <w:proofErr w:type="gramEnd"/>
      <w:r>
        <w:t xml:space="preserve"> with other groups on diversity issues</w:t>
      </w:r>
      <w:r w:rsidR="00E67EF0">
        <w:t xml:space="preserve"> and programs.</w:t>
      </w:r>
    </w:p>
    <w:p w14:paraId="7D5E9AF8" w14:textId="77777777" w:rsidR="004E23DB" w:rsidRDefault="004E23DB" w:rsidP="004E23DB">
      <w:pPr>
        <w:spacing w:after="0" w:line="240" w:lineRule="auto"/>
        <w:ind w:left="720"/>
      </w:pPr>
    </w:p>
    <w:p w14:paraId="7DDBA5B1" w14:textId="07600879" w:rsidR="00DF2403" w:rsidRDefault="004E23DB" w:rsidP="004E23DB">
      <w:pPr>
        <w:spacing w:after="0" w:line="240" w:lineRule="auto"/>
        <w:rPr>
          <w:b/>
          <w:bCs/>
        </w:rPr>
      </w:pPr>
      <w:r w:rsidRPr="004E23DB">
        <w:rPr>
          <w:b/>
          <w:bCs/>
        </w:rPr>
        <w:t>TIPS FOR STAYING ENGAGED WHILE WORKING REMOTELY</w:t>
      </w:r>
    </w:p>
    <w:p w14:paraId="0A31C514" w14:textId="77777777" w:rsidR="003E24EE" w:rsidRPr="004E23DB" w:rsidRDefault="003E24EE" w:rsidP="004E23DB">
      <w:pPr>
        <w:spacing w:after="0" w:line="240" w:lineRule="auto"/>
        <w:rPr>
          <w:b/>
          <w:bCs/>
        </w:rPr>
      </w:pPr>
    </w:p>
    <w:p w14:paraId="10D50796" w14:textId="632821DD" w:rsidR="004E23DB" w:rsidRDefault="00A343A7" w:rsidP="004E23DB">
      <w:pPr>
        <w:pStyle w:val="ListParagraph"/>
        <w:numPr>
          <w:ilvl w:val="0"/>
          <w:numId w:val="20"/>
        </w:numPr>
        <w:tabs>
          <w:tab w:val="left" w:pos="270"/>
        </w:tabs>
        <w:spacing w:after="0" w:line="240" w:lineRule="auto"/>
        <w:ind w:left="810" w:hanging="540"/>
      </w:pPr>
      <w:r>
        <w:t>Rus</w:t>
      </w:r>
      <w:r w:rsidR="005877D8">
        <w:t>s</w:t>
      </w:r>
      <w:r>
        <w:t xml:space="preserve"> Nyg</w:t>
      </w:r>
      <w:r w:rsidR="005877D8">
        <w:t>a</w:t>
      </w:r>
      <w:r>
        <w:t>ard</w:t>
      </w:r>
      <w:r w:rsidR="00E67EF0">
        <w:t>: T</w:t>
      </w:r>
      <w:r>
        <w:t xml:space="preserve">he </w:t>
      </w:r>
      <w:r w:rsidR="00E67EF0">
        <w:t xml:space="preserve">Capital Branch of the </w:t>
      </w:r>
      <w:r w:rsidR="004E23DB">
        <w:t xml:space="preserve">Sacramento Section </w:t>
      </w:r>
      <w:r w:rsidR="005877D8">
        <w:t>suggest</w:t>
      </w:r>
      <w:r w:rsidR="00E67EF0">
        <w:t>s</w:t>
      </w:r>
      <w:r w:rsidR="005877D8">
        <w:t xml:space="preserve"> that</w:t>
      </w:r>
      <w:r w:rsidR="004E23DB">
        <w:t xml:space="preserve"> attendees to use their video camera to make the meeting more personable.</w:t>
      </w:r>
    </w:p>
    <w:p w14:paraId="24986255" w14:textId="77777777" w:rsidR="00A343A7" w:rsidRDefault="00A343A7" w:rsidP="00A343A7">
      <w:pPr>
        <w:pStyle w:val="ListParagraph"/>
        <w:tabs>
          <w:tab w:val="left" w:pos="270"/>
        </w:tabs>
        <w:spacing w:after="0" w:line="240" w:lineRule="auto"/>
        <w:ind w:left="810"/>
      </w:pPr>
    </w:p>
    <w:p w14:paraId="686AB8DD" w14:textId="4D1728E0" w:rsidR="004E23DB" w:rsidRDefault="00E67EF0" w:rsidP="004E23DB">
      <w:pPr>
        <w:pStyle w:val="ListParagraph"/>
        <w:numPr>
          <w:ilvl w:val="0"/>
          <w:numId w:val="20"/>
        </w:numPr>
        <w:spacing w:after="0" w:line="240" w:lineRule="auto"/>
        <w:ind w:left="810" w:hanging="540"/>
      </w:pPr>
      <w:r>
        <w:t xml:space="preserve">One suggestion for working remotely was to </w:t>
      </w:r>
      <w:r w:rsidR="005877D8">
        <w:t>h</w:t>
      </w:r>
      <w:r w:rsidR="004E23DB">
        <w:t>av</w:t>
      </w:r>
      <w:r>
        <w:t>e</w:t>
      </w:r>
      <w:r w:rsidR="004E23DB">
        <w:t xml:space="preserve"> a distinct start and finish helps organize your day</w:t>
      </w:r>
      <w:r>
        <w:t>.</w:t>
      </w:r>
    </w:p>
    <w:p w14:paraId="5EEBC29E" w14:textId="77777777" w:rsidR="004E23DB" w:rsidRDefault="004E23DB" w:rsidP="004E23DB">
      <w:pPr>
        <w:spacing w:after="0" w:line="240" w:lineRule="auto"/>
      </w:pPr>
    </w:p>
    <w:p w14:paraId="6E7069A4" w14:textId="021B2FE0" w:rsidR="00DF2403" w:rsidRDefault="0033595E" w:rsidP="0033595E">
      <w:pPr>
        <w:spacing w:after="0" w:line="240" w:lineRule="auto"/>
        <w:rPr>
          <w:b/>
          <w:bCs/>
        </w:rPr>
      </w:pPr>
      <w:r w:rsidRPr="0033595E">
        <w:rPr>
          <w:b/>
          <w:bCs/>
        </w:rPr>
        <w:t>SHARE YOUR MOST SUCCESSFUL SECTION/BRANCH EVENT</w:t>
      </w:r>
    </w:p>
    <w:p w14:paraId="68085C6B" w14:textId="77777777" w:rsidR="00A343A7" w:rsidRPr="0033595E" w:rsidRDefault="00A343A7" w:rsidP="0033595E">
      <w:pPr>
        <w:spacing w:after="0" w:line="240" w:lineRule="auto"/>
        <w:rPr>
          <w:b/>
          <w:bCs/>
        </w:rPr>
      </w:pPr>
    </w:p>
    <w:p w14:paraId="0FDF3C5B" w14:textId="32DBFA95" w:rsidR="00A343A7" w:rsidRDefault="0033595E" w:rsidP="00A343A7">
      <w:pPr>
        <w:pStyle w:val="ListParagraph"/>
        <w:numPr>
          <w:ilvl w:val="0"/>
          <w:numId w:val="9"/>
        </w:numPr>
        <w:spacing w:after="0"/>
        <w:ind w:left="810" w:hanging="630"/>
      </w:pPr>
      <w:r>
        <w:t>Russ Nyg</w:t>
      </w:r>
      <w:r w:rsidR="003E24EE">
        <w:t>a</w:t>
      </w:r>
      <w:r>
        <w:t>ard</w:t>
      </w:r>
      <w:r w:rsidR="009800F6">
        <w:t>: The Capital Branch of the</w:t>
      </w:r>
      <w:r>
        <w:t xml:space="preserve"> Sacramento Section</w:t>
      </w:r>
      <w:r w:rsidR="009800F6">
        <w:t xml:space="preserve"> h</w:t>
      </w:r>
      <w:r w:rsidR="00A343A7">
        <w:t xml:space="preserve">eld a recent meeting with a panel discussion on Smart technology and where Transportation is going with it. The panel included people with different perspectives to help encourage questions/discussions. </w:t>
      </w:r>
      <w:r w:rsidR="009800F6">
        <w:t>The meeting was very w</w:t>
      </w:r>
      <w:r w:rsidR="00A343A7">
        <w:t>ell attended.</w:t>
      </w:r>
    </w:p>
    <w:p w14:paraId="01416512" w14:textId="668B7A49" w:rsidR="00A343A7" w:rsidRDefault="00A343A7" w:rsidP="00A343A7">
      <w:pPr>
        <w:pStyle w:val="ListParagraph"/>
        <w:spacing w:after="0"/>
        <w:ind w:left="810"/>
      </w:pPr>
      <w:r>
        <w:t xml:space="preserve"> </w:t>
      </w:r>
    </w:p>
    <w:p w14:paraId="2B5AA05A" w14:textId="59B27AFE" w:rsidR="0033595E" w:rsidRDefault="0033595E" w:rsidP="009800F6">
      <w:pPr>
        <w:pStyle w:val="ListParagraph"/>
        <w:numPr>
          <w:ilvl w:val="0"/>
          <w:numId w:val="21"/>
        </w:numPr>
        <w:tabs>
          <w:tab w:val="left" w:pos="810"/>
        </w:tabs>
        <w:spacing w:after="0" w:line="240" w:lineRule="auto"/>
        <w:ind w:left="720" w:hanging="540"/>
      </w:pPr>
      <w:r>
        <w:t xml:space="preserve">Clay </w:t>
      </w:r>
      <w:proofErr w:type="spellStart"/>
      <w:r>
        <w:t>Forister</w:t>
      </w:r>
      <w:proofErr w:type="spellEnd"/>
      <w:r>
        <w:t xml:space="preserve"> and Tim Newton</w:t>
      </w:r>
      <w:r w:rsidR="005877D8">
        <w:t xml:space="preserve"> reported that the</w:t>
      </w:r>
      <w:r>
        <w:t xml:space="preserve"> Houston Branch held an Infrastructure Day with the local PBS station</w:t>
      </w:r>
      <w:r w:rsidR="005877D8">
        <w:t xml:space="preserve"> covering the event</w:t>
      </w:r>
      <w:r>
        <w:t xml:space="preserve">. </w:t>
      </w:r>
      <w:r w:rsidR="005877D8">
        <w:t>They h</w:t>
      </w:r>
      <w:r>
        <w:t xml:space="preserve">ad roundtable discussions on how to fix their infrastructure. </w:t>
      </w:r>
      <w:r w:rsidR="005877D8">
        <w:t>They p</w:t>
      </w:r>
      <w:r>
        <w:t xml:space="preserve">artnered with the League of Women Voters. </w:t>
      </w:r>
      <w:r w:rsidR="005877D8">
        <w:t>They h</w:t>
      </w:r>
      <w:r>
        <w:t>ad several past Branch Presidents organized the event.</w:t>
      </w:r>
      <w:r w:rsidR="005877D8">
        <w:t xml:space="preserve"> It was also a child-friendly event.</w:t>
      </w:r>
    </w:p>
    <w:p w14:paraId="63A0D9EB" w14:textId="77777777" w:rsidR="005877D8" w:rsidRDefault="005877D8" w:rsidP="004E23DB">
      <w:pPr>
        <w:spacing w:after="0" w:line="240" w:lineRule="auto"/>
        <w:ind w:left="720"/>
      </w:pPr>
    </w:p>
    <w:p w14:paraId="6991999C" w14:textId="7A5C916D" w:rsidR="00DF2403" w:rsidRDefault="0033595E" w:rsidP="00A343A7">
      <w:pPr>
        <w:spacing w:after="0" w:line="240" w:lineRule="auto"/>
        <w:rPr>
          <w:b/>
          <w:bCs/>
        </w:rPr>
      </w:pPr>
      <w:r w:rsidRPr="0033595E">
        <w:rPr>
          <w:b/>
          <w:bCs/>
        </w:rPr>
        <w:t>STRATEGIES FOR EFFECTIVE STUDENT TRANSITION TO YOUNGER MEMBER</w:t>
      </w:r>
    </w:p>
    <w:p w14:paraId="0C0A93BF" w14:textId="77777777" w:rsidR="005470B5" w:rsidRDefault="005470B5" w:rsidP="001D60A5">
      <w:pPr>
        <w:spacing w:after="0" w:line="240" w:lineRule="auto"/>
      </w:pPr>
    </w:p>
    <w:p w14:paraId="4C43EC05" w14:textId="41F70DF4" w:rsidR="0033595E" w:rsidRPr="0033595E" w:rsidRDefault="0033595E" w:rsidP="00A343A7">
      <w:pPr>
        <w:pStyle w:val="ListParagraph"/>
        <w:numPr>
          <w:ilvl w:val="0"/>
          <w:numId w:val="26"/>
        </w:numPr>
        <w:tabs>
          <w:tab w:val="left" w:pos="900"/>
        </w:tabs>
        <w:spacing w:after="0" w:line="240" w:lineRule="auto"/>
        <w:ind w:left="630" w:hanging="450"/>
      </w:pPr>
      <w:r w:rsidRPr="0033595E">
        <w:t xml:space="preserve">Clay </w:t>
      </w:r>
      <w:proofErr w:type="spellStart"/>
      <w:r>
        <w:t>Forister</w:t>
      </w:r>
      <w:proofErr w:type="spellEnd"/>
      <w:r w:rsidR="002D08F4">
        <w:t>: The</w:t>
      </w:r>
      <w:r>
        <w:t xml:space="preserve"> Houston Branch</w:t>
      </w:r>
      <w:r w:rsidR="002D08F4">
        <w:t xml:space="preserve"> is</w:t>
      </w:r>
      <w:r>
        <w:t xml:space="preserve"> </w:t>
      </w:r>
      <w:r w:rsidRPr="0033595E">
        <w:t>talk</w:t>
      </w:r>
      <w:r w:rsidR="001D60A5">
        <w:t>ing</w:t>
      </w:r>
      <w:r w:rsidRPr="0033595E">
        <w:t xml:space="preserve"> about inviting Students to the Branch meeting to keep them engaged</w:t>
      </w:r>
      <w:r>
        <w:t>. Mentoring is an excellent opportunity to welcome and embrace them.</w:t>
      </w:r>
      <w:r w:rsidR="00E67EF0">
        <w:t xml:space="preserve"> </w:t>
      </w:r>
    </w:p>
    <w:p w14:paraId="4856FBA8" w14:textId="4C012A42" w:rsidR="0033595E" w:rsidRDefault="0033595E" w:rsidP="00A343A7">
      <w:pPr>
        <w:spacing w:after="0" w:line="240" w:lineRule="auto"/>
        <w:ind w:left="630"/>
        <w:rPr>
          <w:b/>
          <w:bCs/>
        </w:rPr>
      </w:pPr>
    </w:p>
    <w:p w14:paraId="63BEFD31" w14:textId="3EB62B5A" w:rsidR="0033595E" w:rsidRDefault="00A343A7" w:rsidP="00A343A7">
      <w:pPr>
        <w:pStyle w:val="ListParagraph"/>
        <w:numPr>
          <w:ilvl w:val="0"/>
          <w:numId w:val="25"/>
        </w:numPr>
        <w:spacing w:after="0" w:line="240" w:lineRule="auto"/>
        <w:ind w:left="630" w:hanging="450"/>
      </w:pPr>
      <w:r>
        <w:lastRenderedPageBreak/>
        <w:t>Russ Nyg</w:t>
      </w:r>
      <w:r w:rsidR="003E24EE">
        <w:t>a</w:t>
      </w:r>
      <w:r>
        <w:t>ard</w:t>
      </w:r>
      <w:r w:rsidR="001D60A5">
        <w:t>: T</w:t>
      </w:r>
      <w:r w:rsidR="005470B5">
        <w:t xml:space="preserve">he </w:t>
      </w:r>
      <w:r w:rsidR="0033595E" w:rsidRPr="0033595E">
        <w:t>Sacramento Section</w:t>
      </w:r>
      <w:r w:rsidR="00C360F0">
        <w:t>, Capital Branch</w:t>
      </w:r>
      <w:r w:rsidR="0033595E" w:rsidRPr="0033595E">
        <w:t xml:space="preserve"> has an active Younger Member Group</w:t>
      </w:r>
      <w:r w:rsidR="0033595E">
        <w:t xml:space="preserve"> and is struggling getting the YM’s to become engaged in the Branch. One idea was </w:t>
      </w:r>
      <w:r w:rsidR="00C25959">
        <w:t xml:space="preserve">to include </w:t>
      </w:r>
      <w:r w:rsidR="0033595E">
        <w:t>a Younger Member track at an annual meeting</w:t>
      </w:r>
      <w:r w:rsidR="00C25959">
        <w:t>.</w:t>
      </w:r>
      <w:r w:rsidR="0033595E">
        <w:t xml:space="preserve"> </w:t>
      </w:r>
    </w:p>
    <w:p w14:paraId="1971F45E" w14:textId="77777777" w:rsidR="001770CD" w:rsidRDefault="001770CD" w:rsidP="001770CD">
      <w:pPr>
        <w:pStyle w:val="ListParagraph"/>
        <w:spacing w:after="0" w:line="240" w:lineRule="auto"/>
        <w:ind w:left="1440"/>
      </w:pPr>
    </w:p>
    <w:p w14:paraId="1C6C35A7" w14:textId="2F52402C" w:rsidR="001D60A5" w:rsidRDefault="001770CD" w:rsidP="001D60A5">
      <w:pPr>
        <w:pStyle w:val="ListParagraph"/>
        <w:numPr>
          <w:ilvl w:val="0"/>
          <w:numId w:val="25"/>
        </w:numPr>
        <w:tabs>
          <w:tab w:val="left" w:pos="630"/>
        </w:tabs>
        <w:spacing w:after="0" w:line="240" w:lineRule="auto"/>
        <w:ind w:left="180" w:firstLine="0"/>
      </w:pPr>
      <w:r>
        <w:t>Megan McDonald, Illinois Section</w:t>
      </w:r>
      <w:r w:rsidR="009800F6">
        <w:t xml:space="preserve">: </w:t>
      </w:r>
      <w:r>
        <w:t xml:space="preserve"> </w:t>
      </w:r>
      <w:r w:rsidR="001D60A5">
        <w:t xml:space="preserve">The Section </w:t>
      </w:r>
      <w:r w:rsidR="005B1BDB">
        <w:t>need</w:t>
      </w:r>
      <w:r w:rsidR="001D60A5">
        <w:t>s</w:t>
      </w:r>
      <w:r>
        <w:t xml:space="preserve"> to</w:t>
      </w:r>
      <w:r w:rsidR="001D60A5">
        <w:t xml:space="preserve"> approach</w:t>
      </w:r>
      <w:r>
        <w:t xml:space="preserve"> students with an active outreach </w:t>
      </w:r>
    </w:p>
    <w:p w14:paraId="4575CCDC" w14:textId="5442FD7E" w:rsidR="001770CD" w:rsidRDefault="005B1BDB" w:rsidP="001D60A5">
      <w:pPr>
        <w:pStyle w:val="ListParagraph"/>
        <w:tabs>
          <w:tab w:val="left" w:pos="630"/>
        </w:tabs>
        <w:spacing w:after="0" w:line="240" w:lineRule="auto"/>
        <w:ind w:left="630"/>
      </w:pPr>
      <w:r>
        <w:t>plan</w:t>
      </w:r>
      <w:r w:rsidR="001770CD">
        <w:t>. Resume writing workshop</w:t>
      </w:r>
      <w:r w:rsidR="001D60A5">
        <w:t>s may</w:t>
      </w:r>
      <w:r w:rsidR="001770CD">
        <w:t xml:space="preserve"> help </w:t>
      </w:r>
      <w:r w:rsidR="001D60A5">
        <w:t>the students obtain</w:t>
      </w:r>
      <w:r w:rsidR="001770CD">
        <w:t xml:space="preserve"> jobs</w:t>
      </w:r>
      <w:r w:rsidR="009800F6">
        <w:t>. M</w:t>
      </w:r>
      <w:r w:rsidR="001770CD">
        <w:t xml:space="preserve">entorship program </w:t>
      </w:r>
      <w:r w:rsidR="009800F6">
        <w:t xml:space="preserve">help </w:t>
      </w:r>
      <w:r w:rsidR="001770CD">
        <w:t xml:space="preserve">pair students with professionals and </w:t>
      </w:r>
      <w:r w:rsidR="009800F6">
        <w:t xml:space="preserve">may result in </w:t>
      </w:r>
      <w:r w:rsidR="001770CD">
        <w:t>bringing them to local ASCE meetings with someone they know</w:t>
      </w:r>
      <w:r>
        <w:t>.</w:t>
      </w:r>
    </w:p>
    <w:p w14:paraId="2F45340D" w14:textId="0CEA937E" w:rsidR="0033595E" w:rsidRDefault="0033595E" w:rsidP="001D60A5">
      <w:pPr>
        <w:tabs>
          <w:tab w:val="left" w:pos="630"/>
        </w:tabs>
        <w:spacing w:after="0" w:line="240" w:lineRule="auto"/>
        <w:ind w:left="630"/>
      </w:pPr>
    </w:p>
    <w:p w14:paraId="0F3BA544" w14:textId="77777777" w:rsidR="009800F6" w:rsidRDefault="005470B5" w:rsidP="001D60A5">
      <w:pPr>
        <w:tabs>
          <w:tab w:val="left" w:pos="630"/>
        </w:tabs>
        <w:spacing w:after="0" w:line="240" w:lineRule="auto"/>
        <w:ind w:left="630"/>
      </w:pPr>
      <w:r>
        <w:t xml:space="preserve">The </w:t>
      </w:r>
      <w:r w:rsidR="00C25959">
        <w:t xml:space="preserve">Illinois Section YMG has their own budget and </w:t>
      </w:r>
      <w:r>
        <w:t>host</w:t>
      </w:r>
      <w:r w:rsidR="00C25959">
        <w:t xml:space="preserve"> their own technical seminars. The Y</w:t>
      </w:r>
      <w:r>
        <w:t>ounger Members</w:t>
      </w:r>
      <w:r w:rsidR="00C25959">
        <w:t xml:space="preserve"> have a track to move through the Section Board.</w:t>
      </w:r>
    </w:p>
    <w:p w14:paraId="732CA882" w14:textId="77777777" w:rsidR="009800F6" w:rsidRDefault="009800F6" w:rsidP="001D60A5">
      <w:pPr>
        <w:tabs>
          <w:tab w:val="left" w:pos="630"/>
        </w:tabs>
        <w:spacing w:after="0" w:line="240" w:lineRule="auto"/>
        <w:ind w:left="630"/>
      </w:pPr>
    </w:p>
    <w:p w14:paraId="64C8BDE8" w14:textId="5075A2A9" w:rsidR="00C25959" w:rsidRDefault="00C25959" w:rsidP="009800F6">
      <w:pPr>
        <w:pStyle w:val="ListParagraph"/>
        <w:numPr>
          <w:ilvl w:val="0"/>
          <w:numId w:val="28"/>
        </w:numPr>
        <w:tabs>
          <w:tab w:val="left" w:pos="630"/>
        </w:tabs>
        <w:spacing w:after="0" w:line="240" w:lineRule="auto"/>
        <w:ind w:left="630" w:hanging="450"/>
      </w:pPr>
      <w:r>
        <w:t>Julia Clark</w:t>
      </w:r>
      <w:r w:rsidR="009800F6">
        <w:t>: T</w:t>
      </w:r>
      <w:r>
        <w:t>he Houston Branch board has a seat for a Younger Member.</w:t>
      </w:r>
    </w:p>
    <w:p w14:paraId="660B3584" w14:textId="77777777" w:rsidR="00C25959" w:rsidRDefault="00C25959" w:rsidP="0033595E">
      <w:pPr>
        <w:spacing w:after="0" w:line="240" w:lineRule="auto"/>
        <w:ind w:left="720"/>
      </w:pPr>
    </w:p>
    <w:p w14:paraId="11BED835" w14:textId="0E00EFEF" w:rsidR="00DF2403" w:rsidRDefault="00C25959" w:rsidP="005B1BDB">
      <w:pPr>
        <w:spacing w:after="0" w:line="240" w:lineRule="auto"/>
        <w:rPr>
          <w:b/>
          <w:bCs/>
          <w:sz w:val="24"/>
          <w:szCs w:val="24"/>
        </w:rPr>
      </w:pPr>
      <w:r w:rsidRPr="00C25959">
        <w:rPr>
          <w:b/>
          <w:bCs/>
          <w:sz w:val="24"/>
          <w:szCs w:val="24"/>
        </w:rPr>
        <w:t>ENERGIZING STRUGGLING SECTIONS AND BRANCHES</w:t>
      </w:r>
    </w:p>
    <w:p w14:paraId="545A61C3" w14:textId="77777777" w:rsidR="005470B5" w:rsidRPr="00C25959" w:rsidRDefault="005470B5" w:rsidP="001C6710">
      <w:pPr>
        <w:spacing w:after="0" w:line="240" w:lineRule="auto"/>
        <w:rPr>
          <w:b/>
          <w:bCs/>
          <w:sz w:val="24"/>
          <w:szCs w:val="24"/>
        </w:rPr>
      </w:pPr>
    </w:p>
    <w:p w14:paraId="364C813E" w14:textId="3006F2C1" w:rsidR="00E67EF0" w:rsidRDefault="00C25959" w:rsidP="00DF2403">
      <w:pPr>
        <w:numPr>
          <w:ilvl w:val="0"/>
          <w:numId w:val="18"/>
        </w:numPr>
        <w:spacing w:after="0" w:line="240" w:lineRule="auto"/>
      </w:pPr>
      <w:r>
        <w:t xml:space="preserve">Survey members in order to determine </w:t>
      </w:r>
      <w:r w:rsidR="009E3F7B">
        <w:t>preferences is always recommended.</w:t>
      </w:r>
      <w:r>
        <w:t xml:space="preserve"> </w:t>
      </w:r>
    </w:p>
    <w:p w14:paraId="159B97AE" w14:textId="77777777" w:rsidR="00E67EF0" w:rsidRDefault="00E67EF0" w:rsidP="00E67EF0">
      <w:pPr>
        <w:spacing w:after="0" w:line="240" w:lineRule="auto"/>
        <w:ind w:left="720"/>
      </w:pPr>
    </w:p>
    <w:p w14:paraId="37E6D2E1" w14:textId="76ABC02D" w:rsidR="00E67EF0" w:rsidRDefault="00E67EF0" w:rsidP="00DF2403">
      <w:pPr>
        <w:numPr>
          <w:ilvl w:val="0"/>
          <w:numId w:val="18"/>
        </w:numPr>
        <w:spacing w:after="0" w:line="240" w:lineRule="auto"/>
      </w:pPr>
      <w:r>
        <w:t xml:space="preserve">Russ Nygaard: </w:t>
      </w:r>
      <w:r w:rsidR="00C25959">
        <w:t>The Sacramento Section solicit</w:t>
      </w:r>
      <w:r w:rsidR="009E3F7B">
        <w:t>s</w:t>
      </w:r>
      <w:r w:rsidR="00C25959">
        <w:t xml:space="preserve"> member feedback via a written poll every month at their membership meetings. They also raffle out a free lunch to those who fill out the form and identify themselves.</w:t>
      </w:r>
    </w:p>
    <w:p w14:paraId="5A7E4507" w14:textId="77777777" w:rsidR="00E67EF0" w:rsidRDefault="00E67EF0" w:rsidP="00E67EF0">
      <w:pPr>
        <w:spacing w:after="0" w:line="240" w:lineRule="auto"/>
        <w:ind w:left="720"/>
      </w:pPr>
    </w:p>
    <w:p w14:paraId="23E954C9" w14:textId="77777777" w:rsidR="00E67EF0" w:rsidRDefault="00C25959" w:rsidP="00DF2403">
      <w:pPr>
        <w:numPr>
          <w:ilvl w:val="0"/>
          <w:numId w:val="18"/>
        </w:numPr>
        <w:spacing w:after="0" w:line="240" w:lineRule="auto"/>
      </w:pPr>
      <w:r>
        <w:t>The Houston Branch sent out a membership survey for feedback and gave out a gift card in a drawing.</w:t>
      </w:r>
      <w:r w:rsidR="001C6710">
        <w:t xml:space="preserve"> </w:t>
      </w:r>
    </w:p>
    <w:p w14:paraId="49666BED" w14:textId="77777777" w:rsidR="00E67EF0" w:rsidRDefault="00E67EF0" w:rsidP="00E67EF0">
      <w:pPr>
        <w:pStyle w:val="ListParagraph"/>
      </w:pPr>
    </w:p>
    <w:p w14:paraId="5D0AA542" w14:textId="77777777" w:rsidR="00E67EF0" w:rsidRDefault="00E67EF0" w:rsidP="00E67EF0">
      <w:pPr>
        <w:pStyle w:val="ListParagraph"/>
        <w:numPr>
          <w:ilvl w:val="0"/>
          <w:numId w:val="27"/>
        </w:numPr>
        <w:spacing w:after="0" w:line="240" w:lineRule="auto"/>
      </w:pPr>
      <w:r>
        <w:t xml:space="preserve">Clay </w:t>
      </w:r>
      <w:proofErr w:type="spellStart"/>
      <w:r>
        <w:t>Forister</w:t>
      </w:r>
      <w:proofErr w:type="spellEnd"/>
      <w:r>
        <w:t xml:space="preserve"> from the Houston Branch suggested reaching out to larger area employers and seek Champions that will support employee involvement.</w:t>
      </w:r>
    </w:p>
    <w:p w14:paraId="61791742" w14:textId="17B74902" w:rsidR="00DF2403" w:rsidRPr="00741B82" w:rsidRDefault="00C25959" w:rsidP="00E67EF0">
      <w:pPr>
        <w:pStyle w:val="ListParagraph"/>
        <w:spacing w:after="0" w:line="240" w:lineRule="auto"/>
      </w:pPr>
      <w:r>
        <w:t xml:space="preserve"> </w:t>
      </w:r>
    </w:p>
    <w:p w14:paraId="449520F3" w14:textId="36CD6DBB" w:rsidR="00DF2403" w:rsidRDefault="005470B5" w:rsidP="00DF2403">
      <w:pPr>
        <w:pStyle w:val="ListParagraph"/>
        <w:ind w:left="-90"/>
        <w:rPr>
          <w:b/>
          <w:bCs/>
        </w:rPr>
      </w:pPr>
      <w:r w:rsidRPr="005470B5">
        <w:rPr>
          <w:b/>
          <w:bCs/>
        </w:rPr>
        <w:t>INFRASTRUCTURE REPORT CARDS</w:t>
      </w:r>
    </w:p>
    <w:p w14:paraId="01F77627" w14:textId="0D7C7A22" w:rsidR="005470B5" w:rsidRPr="005470B5" w:rsidRDefault="005470B5" w:rsidP="00B52E06">
      <w:pPr>
        <w:pStyle w:val="ListParagraph"/>
        <w:ind w:left="810" w:hanging="450"/>
      </w:pPr>
    </w:p>
    <w:p w14:paraId="2261781C" w14:textId="77777777" w:rsidR="00B52E06" w:rsidRDefault="00B52E06" w:rsidP="00B52E06">
      <w:pPr>
        <w:pStyle w:val="ListParagraph"/>
        <w:numPr>
          <w:ilvl w:val="0"/>
          <w:numId w:val="6"/>
        </w:numPr>
        <w:ind w:left="810" w:hanging="450"/>
      </w:pPr>
      <w:r>
        <w:t>Lauren Swett: The Maine Section is in the process of revising the Report Card. Prior to pandemic, they held a face-to-face kick-off meeting. They found success in holding virtual meetings to check in and see how things are working.</w:t>
      </w:r>
    </w:p>
    <w:p w14:paraId="6A9973B3" w14:textId="1049854B" w:rsidR="00B52E06" w:rsidRDefault="00B52E06" w:rsidP="00B52E06">
      <w:pPr>
        <w:pStyle w:val="ListParagraph"/>
        <w:ind w:left="810" w:hanging="450"/>
      </w:pPr>
    </w:p>
    <w:p w14:paraId="1BF88374" w14:textId="55AF42A7" w:rsidR="00B52E06" w:rsidRDefault="00B52E06" w:rsidP="00B52E06">
      <w:pPr>
        <w:pStyle w:val="ListParagraph"/>
        <w:numPr>
          <w:ilvl w:val="0"/>
          <w:numId w:val="6"/>
        </w:numPr>
        <w:ind w:left="810" w:hanging="450"/>
      </w:pPr>
      <w:r>
        <w:rPr>
          <w:bCs/>
        </w:rPr>
        <w:t>Edith Martinez-Guerra: The</w:t>
      </w:r>
      <w:r>
        <w:t xml:space="preserve"> Mississippi Section did their last Report Card two years </w:t>
      </w:r>
      <w:proofErr w:type="gramStart"/>
      <w:r>
        <w:t>ago, and</w:t>
      </w:r>
      <w:proofErr w:type="gramEnd"/>
      <w:r>
        <w:t xml:space="preserve"> have begun early discussions about an update.</w:t>
      </w:r>
    </w:p>
    <w:p w14:paraId="7E524C16" w14:textId="77777777" w:rsidR="00B52E06" w:rsidRDefault="00B52E06" w:rsidP="00B52E06">
      <w:pPr>
        <w:pStyle w:val="ListParagraph"/>
        <w:ind w:left="810" w:hanging="450"/>
      </w:pPr>
    </w:p>
    <w:p w14:paraId="27D7C26C" w14:textId="1D7154CA" w:rsidR="00B52E06" w:rsidRDefault="00B52E06" w:rsidP="00B52E06">
      <w:pPr>
        <w:pStyle w:val="ListParagraph"/>
        <w:numPr>
          <w:ilvl w:val="0"/>
          <w:numId w:val="6"/>
        </w:numPr>
        <w:ind w:left="810" w:hanging="450"/>
      </w:pPr>
      <w:r>
        <w:t xml:space="preserve">Chris Jennings: The Colorado Section just updated and released about 2 months ago. They struggled with outreach to elected officials. </w:t>
      </w:r>
    </w:p>
    <w:p w14:paraId="1FCE9C55" w14:textId="77777777" w:rsidR="00B52E06" w:rsidRDefault="00B52E06" w:rsidP="00B52E06">
      <w:pPr>
        <w:pStyle w:val="ListParagraph"/>
        <w:ind w:left="810" w:hanging="450"/>
      </w:pPr>
    </w:p>
    <w:p w14:paraId="1B4A7570" w14:textId="026303C0" w:rsidR="00B52E06" w:rsidRDefault="00B52E06" w:rsidP="00B52E06">
      <w:pPr>
        <w:pStyle w:val="ListParagraph"/>
        <w:numPr>
          <w:ilvl w:val="0"/>
          <w:numId w:val="6"/>
        </w:numPr>
        <w:ind w:left="810" w:hanging="450"/>
      </w:pPr>
      <w:r>
        <w:t xml:space="preserve">Russ Nygaard: The California Sections choose a senator or representative to honor as an outspoken infrastructure supporter at the release event.  </w:t>
      </w:r>
    </w:p>
    <w:p w14:paraId="2B938703" w14:textId="77777777" w:rsidR="00B52E06" w:rsidRDefault="00B52E06" w:rsidP="00B52E06">
      <w:pPr>
        <w:pStyle w:val="ListParagraph"/>
        <w:ind w:left="810" w:hanging="450"/>
      </w:pPr>
    </w:p>
    <w:p w14:paraId="43BC29B3" w14:textId="685F7AAC" w:rsidR="00B52E06" w:rsidRDefault="00B52E06" w:rsidP="00B52E06">
      <w:pPr>
        <w:pStyle w:val="ListParagraph"/>
        <w:numPr>
          <w:ilvl w:val="0"/>
          <w:numId w:val="6"/>
        </w:numPr>
        <w:ind w:left="810" w:hanging="450"/>
      </w:pPr>
      <w:r>
        <w:t xml:space="preserve">Megan </w:t>
      </w:r>
      <w:proofErr w:type="gramStart"/>
      <w:r>
        <w:t>McDonald;</w:t>
      </w:r>
      <w:proofErr w:type="gramEnd"/>
      <w:r>
        <w:t xml:space="preserve"> The Illinois Section is getting ready to start a 3rd Report Card update to publish in 2022. Their committee has done a great job in reaching out, and it has been viewed favorable by legislators.</w:t>
      </w:r>
    </w:p>
    <w:p w14:paraId="24988BCD" w14:textId="77777777" w:rsidR="00B52E06" w:rsidRDefault="00B52E06" w:rsidP="00B52E06">
      <w:pPr>
        <w:pStyle w:val="ListParagraph"/>
        <w:ind w:left="810" w:hanging="450"/>
      </w:pPr>
    </w:p>
    <w:p w14:paraId="7B661429" w14:textId="0ADCD2BE" w:rsidR="005470B5" w:rsidRPr="005470B5" w:rsidRDefault="00B52E06" w:rsidP="004738E8">
      <w:pPr>
        <w:pStyle w:val="ListParagraph"/>
        <w:numPr>
          <w:ilvl w:val="0"/>
          <w:numId w:val="6"/>
        </w:numPr>
        <w:ind w:left="810" w:hanging="450"/>
      </w:pPr>
      <w:r>
        <w:lastRenderedPageBreak/>
        <w:t xml:space="preserve">Lindsay O’Leary: The Texas Section kicked off plans for 2021 report card update.  ASCE has resources ASCE has through their government relations team. It was suggested once you have one legislatives support to use that person to gain support from others. </w:t>
      </w:r>
      <w:bookmarkStart w:id="1" w:name="_GoBack"/>
      <w:bookmarkEnd w:id="1"/>
    </w:p>
    <w:sectPr w:rsidR="005470B5" w:rsidRPr="005470B5" w:rsidSect="009800F6">
      <w:pgSz w:w="12240" w:h="15840"/>
      <w:pgMar w:top="1440" w:right="63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09D0" w14:textId="77777777" w:rsidR="00E55C03" w:rsidRDefault="00E55C03" w:rsidP="00BF0499">
      <w:pPr>
        <w:spacing w:after="0" w:line="240" w:lineRule="auto"/>
      </w:pPr>
      <w:r>
        <w:separator/>
      </w:r>
    </w:p>
  </w:endnote>
  <w:endnote w:type="continuationSeparator" w:id="0">
    <w:p w14:paraId="23FC0F52" w14:textId="77777777" w:rsidR="00E55C03" w:rsidRDefault="00E55C03" w:rsidP="00BF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17928" w14:textId="77777777" w:rsidR="00E55C03" w:rsidRDefault="00E55C03" w:rsidP="00BF0499">
      <w:pPr>
        <w:spacing w:after="0" w:line="240" w:lineRule="auto"/>
      </w:pPr>
      <w:r>
        <w:separator/>
      </w:r>
    </w:p>
  </w:footnote>
  <w:footnote w:type="continuationSeparator" w:id="0">
    <w:p w14:paraId="3A81F812" w14:textId="77777777" w:rsidR="00E55C03" w:rsidRDefault="00E55C03" w:rsidP="00BF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F84"/>
    <w:multiLevelType w:val="hybridMultilevel"/>
    <w:tmpl w:val="551CA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F1440"/>
    <w:multiLevelType w:val="hybridMultilevel"/>
    <w:tmpl w:val="3A008842"/>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 w15:restartNumberingAfterBreak="0">
    <w:nsid w:val="08F2629F"/>
    <w:multiLevelType w:val="hybridMultilevel"/>
    <w:tmpl w:val="8CEE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82E43"/>
    <w:multiLevelType w:val="hybridMultilevel"/>
    <w:tmpl w:val="F822C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801A5"/>
    <w:multiLevelType w:val="hybridMultilevel"/>
    <w:tmpl w:val="DF18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9042D"/>
    <w:multiLevelType w:val="hybridMultilevel"/>
    <w:tmpl w:val="AD005390"/>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15:restartNumberingAfterBreak="0">
    <w:nsid w:val="163E6C31"/>
    <w:multiLevelType w:val="hybridMultilevel"/>
    <w:tmpl w:val="8C54F22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7" w15:restartNumberingAfterBreak="0">
    <w:nsid w:val="168B7599"/>
    <w:multiLevelType w:val="hybridMultilevel"/>
    <w:tmpl w:val="3EF4663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17831FA8"/>
    <w:multiLevelType w:val="multilevel"/>
    <w:tmpl w:val="6C8C8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C15275"/>
    <w:multiLevelType w:val="hybridMultilevel"/>
    <w:tmpl w:val="4B1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C6C94"/>
    <w:multiLevelType w:val="hybridMultilevel"/>
    <w:tmpl w:val="62B08B8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25C8126C"/>
    <w:multiLevelType w:val="hybridMultilevel"/>
    <w:tmpl w:val="36C47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53620E"/>
    <w:multiLevelType w:val="hybridMultilevel"/>
    <w:tmpl w:val="E33ABFA4"/>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2C9C269D"/>
    <w:multiLevelType w:val="hybridMultilevel"/>
    <w:tmpl w:val="A52AAD66"/>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4" w15:restartNumberingAfterBreak="0">
    <w:nsid w:val="2EB05DF9"/>
    <w:multiLevelType w:val="hybridMultilevel"/>
    <w:tmpl w:val="A2C4D8E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5" w15:restartNumberingAfterBreak="0">
    <w:nsid w:val="302F29E4"/>
    <w:multiLevelType w:val="hybridMultilevel"/>
    <w:tmpl w:val="31806D0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30F031F3"/>
    <w:multiLevelType w:val="hybridMultilevel"/>
    <w:tmpl w:val="F67A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AB4737"/>
    <w:multiLevelType w:val="hybridMultilevel"/>
    <w:tmpl w:val="26A4D61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3F3A5ED4"/>
    <w:multiLevelType w:val="hybridMultilevel"/>
    <w:tmpl w:val="458A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67887"/>
    <w:multiLevelType w:val="hybridMultilevel"/>
    <w:tmpl w:val="58006D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5A732BAC"/>
    <w:multiLevelType w:val="hybridMultilevel"/>
    <w:tmpl w:val="5014986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15:restartNumberingAfterBreak="0">
    <w:nsid w:val="5DA12DB5"/>
    <w:multiLevelType w:val="hybridMultilevel"/>
    <w:tmpl w:val="46F2195E"/>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2" w15:restartNumberingAfterBreak="0">
    <w:nsid w:val="5DDA49FD"/>
    <w:multiLevelType w:val="hybridMultilevel"/>
    <w:tmpl w:val="FA1CA5C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3" w15:restartNumberingAfterBreak="0">
    <w:nsid w:val="743C651F"/>
    <w:multiLevelType w:val="hybridMultilevel"/>
    <w:tmpl w:val="68AAC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D7263F"/>
    <w:multiLevelType w:val="hybridMultilevel"/>
    <w:tmpl w:val="F58A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37950"/>
    <w:multiLevelType w:val="hybridMultilevel"/>
    <w:tmpl w:val="A9A0F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9A1504"/>
    <w:multiLevelType w:val="hybridMultilevel"/>
    <w:tmpl w:val="D6284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F80E35"/>
    <w:multiLevelType w:val="hybridMultilevel"/>
    <w:tmpl w:val="4F34F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24"/>
  </w:num>
  <w:num w:numId="4">
    <w:abstractNumId w:val="18"/>
  </w:num>
  <w:num w:numId="5">
    <w:abstractNumId w:val="20"/>
  </w:num>
  <w:num w:numId="6">
    <w:abstractNumId w:val="17"/>
  </w:num>
  <w:num w:numId="7">
    <w:abstractNumId w:val="10"/>
  </w:num>
  <w:num w:numId="8">
    <w:abstractNumId w:val="6"/>
  </w:num>
  <w:num w:numId="9">
    <w:abstractNumId w:val="13"/>
  </w:num>
  <w:num w:numId="10">
    <w:abstractNumId w:val="22"/>
  </w:num>
  <w:num w:numId="11">
    <w:abstractNumId w:val="7"/>
  </w:num>
  <w:num w:numId="12">
    <w:abstractNumId w:val="12"/>
  </w:num>
  <w:num w:numId="13">
    <w:abstractNumId w:val="15"/>
  </w:num>
  <w:num w:numId="14">
    <w:abstractNumId w:val="14"/>
  </w:num>
  <w:num w:numId="15">
    <w:abstractNumId w:val="21"/>
  </w:num>
  <w:num w:numId="16">
    <w:abstractNumId w:val="1"/>
  </w:num>
  <w:num w:numId="17">
    <w:abstractNumId w:val="23"/>
  </w:num>
  <w:num w:numId="18">
    <w:abstractNumId w:val="8"/>
  </w:num>
  <w:num w:numId="19">
    <w:abstractNumId w:val="2"/>
  </w:num>
  <w:num w:numId="20">
    <w:abstractNumId w:val="26"/>
  </w:num>
  <w:num w:numId="21">
    <w:abstractNumId w:val="0"/>
  </w:num>
  <w:num w:numId="22">
    <w:abstractNumId w:val="19"/>
  </w:num>
  <w:num w:numId="23">
    <w:abstractNumId w:val="3"/>
  </w:num>
  <w:num w:numId="24">
    <w:abstractNumId w:val="25"/>
  </w:num>
  <w:num w:numId="25">
    <w:abstractNumId w:val="27"/>
  </w:num>
  <w:num w:numId="26">
    <w:abstractNumId w:val="16"/>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2D"/>
    <w:rsid w:val="00014A24"/>
    <w:rsid w:val="000410E1"/>
    <w:rsid w:val="00062438"/>
    <w:rsid w:val="00064119"/>
    <w:rsid w:val="0007333B"/>
    <w:rsid w:val="0008636A"/>
    <w:rsid w:val="00130FD6"/>
    <w:rsid w:val="00161F30"/>
    <w:rsid w:val="001770CD"/>
    <w:rsid w:val="001911AA"/>
    <w:rsid w:val="001C6710"/>
    <w:rsid w:val="001D60A5"/>
    <w:rsid w:val="001E59AE"/>
    <w:rsid w:val="001F11D3"/>
    <w:rsid w:val="001F43CA"/>
    <w:rsid w:val="002054B6"/>
    <w:rsid w:val="00212D93"/>
    <w:rsid w:val="00215393"/>
    <w:rsid w:val="0026128E"/>
    <w:rsid w:val="00266AE1"/>
    <w:rsid w:val="002A6468"/>
    <w:rsid w:val="002C2019"/>
    <w:rsid w:val="002D08F4"/>
    <w:rsid w:val="002D2F09"/>
    <w:rsid w:val="00316C94"/>
    <w:rsid w:val="00326C72"/>
    <w:rsid w:val="0033595E"/>
    <w:rsid w:val="003E24EE"/>
    <w:rsid w:val="003E2F20"/>
    <w:rsid w:val="003E522D"/>
    <w:rsid w:val="00402C95"/>
    <w:rsid w:val="0041332D"/>
    <w:rsid w:val="004247D3"/>
    <w:rsid w:val="004738E8"/>
    <w:rsid w:val="00484989"/>
    <w:rsid w:val="00486F67"/>
    <w:rsid w:val="004A3043"/>
    <w:rsid w:val="004A515D"/>
    <w:rsid w:val="004A6998"/>
    <w:rsid w:val="004B177A"/>
    <w:rsid w:val="004B6B1A"/>
    <w:rsid w:val="004E23DB"/>
    <w:rsid w:val="004F417F"/>
    <w:rsid w:val="005302F9"/>
    <w:rsid w:val="00537D01"/>
    <w:rsid w:val="0054551E"/>
    <w:rsid w:val="005470B5"/>
    <w:rsid w:val="00585A85"/>
    <w:rsid w:val="005877D8"/>
    <w:rsid w:val="005B02C3"/>
    <w:rsid w:val="005B1BDB"/>
    <w:rsid w:val="00624856"/>
    <w:rsid w:val="00663D4E"/>
    <w:rsid w:val="00664FDE"/>
    <w:rsid w:val="0068425A"/>
    <w:rsid w:val="006A066F"/>
    <w:rsid w:val="006B5B0D"/>
    <w:rsid w:val="006D4E29"/>
    <w:rsid w:val="007078FD"/>
    <w:rsid w:val="00731CD7"/>
    <w:rsid w:val="00741B82"/>
    <w:rsid w:val="007D190D"/>
    <w:rsid w:val="00830B8C"/>
    <w:rsid w:val="0083566F"/>
    <w:rsid w:val="00874393"/>
    <w:rsid w:val="00876B20"/>
    <w:rsid w:val="008774F4"/>
    <w:rsid w:val="00877581"/>
    <w:rsid w:val="008807CA"/>
    <w:rsid w:val="008C31A4"/>
    <w:rsid w:val="009800F6"/>
    <w:rsid w:val="009C125B"/>
    <w:rsid w:val="009D7C67"/>
    <w:rsid w:val="009E3F7B"/>
    <w:rsid w:val="00A14FD2"/>
    <w:rsid w:val="00A21783"/>
    <w:rsid w:val="00A27593"/>
    <w:rsid w:val="00A30E1D"/>
    <w:rsid w:val="00A343A7"/>
    <w:rsid w:val="00A41925"/>
    <w:rsid w:val="00AB4220"/>
    <w:rsid w:val="00AD1CA6"/>
    <w:rsid w:val="00B00526"/>
    <w:rsid w:val="00B201EE"/>
    <w:rsid w:val="00B247D9"/>
    <w:rsid w:val="00B43399"/>
    <w:rsid w:val="00B52E06"/>
    <w:rsid w:val="00B65749"/>
    <w:rsid w:val="00BA1B8A"/>
    <w:rsid w:val="00BC1D9C"/>
    <w:rsid w:val="00BC5B02"/>
    <w:rsid w:val="00BD4965"/>
    <w:rsid w:val="00BE336B"/>
    <w:rsid w:val="00BF0499"/>
    <w:rsid w:val="00C05A01"/>
    <w:rsid w:val="00C15C3F"/>
    <w:rsid w:val="00C25959"/>
    <w:rsid w:val="00C360F0"/>
    <w:rsid w:val="00C420F9"/>
    <w:rsid w:val="00C84563"/>
    <w:rsid w:val="00C9100A"/>
    <w:rsid w:val="00C91FB8"/>
    <w:rsid w:val="00CD67CA"/>
    <w:rsid w:val="00D21326"/>
    <w:rsid w:val="00D24761"/>
    <w:rsid w:val="00D37443"/>
    <w:rsid w:val="00D80188"/>
    <w:rsid w:val="00DA0306"/>
    <w:rsid w:val="00DA2C10"/>
    <w:rsid w:val="00DC1911"/>
    <w:rsid w:val="00DE1918"/>
    <w:rsid w:val="00DF2403"/>
    <w:rsid w:val="00E12DAE"/>
    <w:rsid w:val="00E263C0"/>
    <w:rsid w:val="00E506B1"/>
    <w:rsid w:val="00E55C03"/>
    <w:rsid w:val="00E632A5"/>
    <w:rsid w:val="00E638D6"/>
    <w:rsid w:val="00E67EF0"/>
    <w:rsid w:val="00E76B22"/>
    <w:rsid w:val="00EA3BC0"/>
    <w:rsid w:val="00EC2AB6"/>
    <w:rsid w:val="00F5494F"/>
    <w:rsid w:val="00F6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4C12"/>
  <w15:docId w15:val="{78009699-9FD8-41C0-8937-6A53532E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20"/>
    <w:pPr>
      <w:ind w:left="720"/>
      <w:contextualSpacing/>
    </w:pPr>
  </w:style>
  <w:style w:type="character" w:styleId="Hyperlink">
    <w:name w:val="Hyperlink"/>
    <w:basedOn w:val="DefaultParagraphFont"/>
    <w:uiPriority w:val="99"/>
    <w:unhideWhenUsed/>
    <w:rsid w:val="00585A85"/>
    <w:rPr>
      <w:color w:val="0563C1" w:themeColor="hyperlink"/>
      <w:u w:val="single"/>
    </w:rPr>
  </w:style>
  <w:style w:type="character" w:customStyle="1" w:styleId="UnresolvedMention1">
    <w:name w:val="Unresolved Mention1"/>
    <w:basedOn w:val="DefaultParagraphFont"/>
    <w:uiPriority w:val="99"/>
    <w:semiHidden/>
    <w:unhideWhenUsed/>
    <w:rsid w:val="00585A85"/>
    <w:rPr>
      <w:color w:val="605E5C"/>
      <w:shd w:val="clear" w:color="auto" w:fill="E1DFDD"/>
    </w:rPr>
  </w:style>
  <w:style w:type="character" w:styleId="Strong">
    <w:name w:val="Strong"/>
    <w:basedOn w:val="DefaultParagraphFont"/>
    <w:uiPriority w:val="22"/>
    <w:qFormat/>
    <w:rsid w:val="00585A85"/>
    <w:rPr>
      <w:b/>
      <w:bCs/>
    </w:rPr>
  </w:style>
  <w:style w:type="character" w:styleId="FollowedHyperlink">
    <w:name w:val="FollowedHyperlink"/>
    <w:basedOn w:val="DefaultParagraphFont"/>
    <w:uiPriority w:val="99"/>
    <w:semiHidden/>
    <w:unhideWhenUsed/>
    <w:rsid w:val="00585A85"/>
    <w:rPr>
      <w:color w:val="954F72" w:themeColor="followedHyperlink"/>
      <w:u w:val="single"/>
    </w:rPr>
  </w:style>
  <w:style w:type="table" w:styleId="TableGrid">
    <w:name w:val="Table Grid"/>
    <w:basedOn w:val="TableNormal"/>
    <w:uiPriority w:val="39"/>
    <w:rsid w:val="009D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67"/>
    <w:rPr>
      <w:rFonts w:ascii="Segoe UI" w:hAnsi="Segoe UI" w:cs="Segoe UI"/>
      <w:sz w:val="18"/>
      <w:szCs w:val="18"/>
    </w:rPr>
  </w:style>
  <w:style w:type="paragraph" w:styleId="Header">
    <w:name w:val="header"/>
    <w:basedOn w:val="Normal"/>
    <w:link w:val="HeaderChar"/>
    <w:uiPriority w:val="99"/>
    <w:unhideWhenUsed/>
    <w:rsid w:val="00BF0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499"/>
  </w:style>
  <w:style w:type="paragraph" w:styleId="Footer">
    <w:name w:val="footer"/>
    <w:basedOn w:val="Normal"/>
    <w:link w:val="FooterChar"/>
    <w:uiPriority w:val="99"/>
    <w:unhideWhenUsed/>
    <w:rsid w:val="00BF0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07504">
      <w:bodyDiv w:val="1"/>
      <w:marLeft w:val="0"/>
      <w:marRight w:val="0"/>
      <w:marTop w:val="0"/>
      <w:marBottom w:val="0"/>
      <w:divBdr>
        <w:top w:val="none" w:sz="0" w:space="0" w:color="auto"/>
        <w:left w:val="none" w:sz="0" w:space="0" w:color="auto"/>
        <w:bottom w:val="none" w:sz="0" w:space="0" w:color="auto"/>
        <w:right w:val="none" w:sz="0" w:space="0" w:color="auto"/>
      </w:divBdr>
    </w:div>
    <w:div w:id="424302426">
      <w:bodyDiv w:val="1"/>
      <w:marLeft w:val="0"/>
      <w:marRight w:val="0"/>
      <w:marTop w:val="0"/>
      <w:marBottom w:val="0"/>
      <w:divBdr>
        <w:top w:val="none" w:sz="0" w:space="0" w:color="auto"/>
        <w:left w:val="none" w:sz="0" w:space="0" w:color="auto"/>
        <w:bottom w:val="none" w:sz="0" w:space="0" w:color="auto"/>
        <w:right w:val="none" w:sz="0" w:space="0" w:color="auto"/>
      </w:divBdr>
    </w:div>
    <w:div w:id="768159055">
      <w:bodyDiv w:val="1"/>
      <w:marLeft w:val="0"/>
      <w:marRight w:val="0"/>
      <w:marTop w:val="0"/>
      <w:marBottom w:val="0"/>
      <w:divBdr>
        <w:top w:val="none" w:sz="0" w:space="0" w:color="auto"/>
        <w:left w:val="none" w:sz="0" w:space="0" w:color="auto"/>
        <w:bottom w:val="none" w:sz="0" w:space="0" w:color="auto"/>
        <w:right w:val="none" w:sz="0" w:space="0" w:color="auto"/>
      </w:divBdr>
    </w:div>
    <w:div w:id="983656727">
      <w:bodyDiv w:val="1"/>
      <w:marLeft w:val="0"/>
      <w:marRight w:val="0"/>
      <w:marTop w:val="0"/>
      <w:marBottom w:val="0"/>
      <w:divBdr>
        <w:top w:val="none" w:sz="0" w:space="0" w:color="auto"/>
        <w:left w:val="none" w:sz="0" w:space="0" w:color="auto"/>
        <w:bottom w:val="none" w:sz="0" w:space="0" w:color="auto"/>
        <w:right w:val="none" w:sz="0" w:space="0" w:color="auto"/>
      </w:divBdr>
    </w:div>
    <w:div w:id="1285506430">
      <w:bodyDiv w:val="1"/>
      <w:marLeft w:val="0"/>
      <w:marRight w:val="0"/>
      <w:marTop w:val="0"/>
      <w:marBottom w:val="0"/>
      <w:divBdr>
        <w:top w:val="none" w:sz="0" w:space="0" w:color="auto"/>
        <w:left w:val="none" w:sz="0" w:space="0" w:color="auto"/>
        <w:bottom w:val="none" w:sz="0" w:space="0" w:color="auto"/>
        <w:right w:val="none" w:sz="0" w:space="0" w:color="auto"/>
      </w:divBdr>
    </w:div>
    <w:div w:id="1314455916">
      <w:bodyDiv w:val="1"/>
      <w:marLeft w:val="0"/>
      <w:marRight w:val="0"/>
      <w:marTop w:val="0"/>
      <w:marBottom w:val="0"/>
      <w:divBdr>
        <w:top w:val="none" w:sz="0" w:space="0" w:color="auto"/>
        <w:left w:val="none" w:sz="0" w:space="0" w:color="auto"/>
        <w:bottom w:val="none" w:sz="0" w:space="0" w:color="auto"/>
        <w:right w:val="none" w:sz="0" w:space="0" w:color="auto"/>
      </w:divBdr>
    </w:div>
    <w:div w:id="1362515164">
      <w:bodyDiv w:val="1"/>
      <w:marLeft w:val="0"/>
      <w:marRight w:val="0"/>
      <w:marTop w:val="0"/>
      <w:marBottom w:val="0"/>
      <w:divBdr>
        <w:top w:val="none" w:sz="0" w:space="0" w:color="auto"/>
        <w:left w:val="none" w:sz="0" w:space="0" w:color="auto"/>
        <w:bottom w:val="none" w:sz="0" w:space="0" w:color="auto"/>
        <w:right w:val="none" w:sz="0" w:space="0" w:color="auto"/>
      </w:divBdr>
    </w:div>
    <w:div w:id="1501894697">
      <w:bodyDiv w:val="1"/>
      <w:marLeft w:val="0"/>
      <w:marRight w:val="0"/>
      <w:marTop w:val="0"/>
      <w:marBottom w:val="0"/>
      <w:divBdr>
        <w:top w:val="none" w:sz="0" w:space="0" w:color="auto"/>
        <w:left w:val="none" w:sz="0" w:space="0" w:color="auto"/>
        <w:bottom w:val="none" w:sz="0" w:space="0" w:color="auto"/>
        <w:right w:val="none" w:sz="0" w:space="0" w:color="auto"/>
      </w:divBdr>
    </w:div>
    <w:div w:id="1724937670">
      <w:bodyDiv w:val="1"/>
      <w:marLeft w:val="0"/>
      <w:marRight w:val="0"/>
      <w:marTop w:val="0"/>
      <w:marBottom w:val="0"/>
      <w:divBdr>
        <w:top w:val="none" w:sz="0" w:space="0" w:color="auto"/>
        <w:left w:val="none" w:sz="0" w:space="0" w:color="auto"/>
        <w:bottom w:val="none" w:sz="0" w:space="0" w:color="auto"/>
        <w:right w:val="none" w:sz="0" w:space="0" w:color="auto"/>
      </w:divBdr>
    </w:div>
    <w:div w:id="1755466700">
      <w:bodyDiv w:val="1"/>
      <w:marLeft w:val="0"/>
      <w:marRight w:val="0"/>
      <w:marTop w:val="0"/>
      <w:marBottom w:val="0"/>
      <w:divBdr>
        <w:top w:val="none" w:sz="0" w:space="0" w:color="auto"/>
        <w:left w:val="none" w:sz="0" w:space="0" w:color="auto"/>
        <w:bottom w:val="none" w:sz="0" w:space="0" w:color="auto"/>
        <w:right w:val="none" w:sz="0" w:space="0" w:color="auto"/>
      </w:divBdr>
    </w:div>
    <w:div w:id="2010716158">
      <w:bodyDiv w:val="1"/>
      <w:marLeft w:val="0"/>
      <w:marRight w:val="0"/>
      <w:marTop w:val="0"/>
      <w:marBottom w:val="0"/>
      <w:divBdr>
        <w:top w:val="none" w:sz="0" w:space="0" w:color="auto"/>
        <w:left w:val="none" w:sz="0" w:space="0" w:color="auto"/>
        <w:bottom w:val="none" w:sz="0" w:space="0" w:color="auto"/>
        <w:right w:val="none" w:sz="0" w:space="0" w:color="auto"/>
      </w:divBdr>
    </w:div>
    <w:div w:id="20847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e.org/participate-online-speakers-burea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9537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Berson, Nancy</dc:creator>
  <cp:keywords/>
  <dc:description/>
  <cp:lastModifiedBy>Berson, Nancy</cp:lastModifiedBy>
  <cp:revision>2</cp:revision>
  <cp:lastPrinted>2019-04-22T19:55:00Z</cp:lastPrinted>
  <dcterms:created xsi:type="dcterms:W3CDTF">2020-04-08T13:13:00Z</dcterms:created>
  <dcterms:modified xsi:type="dcterms:W3CDTF">2020-04-08T13:13:00Z</dcterms:modified>
</cp:coreProperties>
</file>