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8894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444ACC2C" w:rsidR="00375EC6" w:rsidRDefault="00375EC6">
      <w:r>
        <w:t>20</w:t>
      </w:r>
      <w:r w:rsidR="00C41CA4">
        <w:t>20</w:t>
      </w:r>
      <w:r w:rsidR="00870874">
        <w:t>-202</w:t>
      </w:r>
      <w:r w:rsidR="00C41CA4">
        <w:t>1</w:t>
      </w:r>
      <w:r>
        <w:t xml:space="preserve"> Section and Branch </w:t>
      </w:r>
    </w:p>
    <w:p w14:paraId="225706BE" w14:textId="3B472AC6" w:rsidR="00A953DB" w:rsidRDefault="00375EC6">
      <w:r>
        <w:t xml:space="preserve">Action </w:t>
      </w:r>
      <w:r w:rsidR="00C41CA4">
        <w:t xml:space="preserve">and Activity </w:t>
      </w:r>
      <w:r>
        <w:t xml:space="preserve">Calendar </w:t>
      </w:r>
    </w:p>
    <w:p w14:paraId="7C879CE2" w14:textId="04879758" w:rsidR="00870874" w:rsidRDefault="006C515E" w:rsidP="0087087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38782098" w14:textId="73872F5F" w:rsidR="00870874" w:rsidRDefault="00870874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24314CA5" w14:textId="7515876F" w:rsidR="00870874" w:rsidRDefault="00870874" w:rsidP="00870874">
      <w:pPr>
        <w:ind w:left="0"/>
        <w:rPr>
          <w:rFonts w:ascii="Verdana" w:hAnsi="Verdana"/>
          <w:sz w:val="36"/>
          <w:szCs w:val="36"/>
        </w:rPr>
      </w:pPr>
      <w:r w:rsidRPr="00870874">
        <w:rPr>
          <w:rFonts w:ascii="Verdana" w:hAnsi="Verdana"/>
          <w:sz w:val="36"/>
          <w:szCs w:val="36"/>
        </w:rPr>
        <w:t>2020</w:t>
      </w:r>
    </w:p>
    <w:p w14:paraId="6633D720" w14:textId="77777777" w:rsidR="00870874" w:rsidRDefault="00870874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06E7059F" w14:textId="67CF5936" w:rsidR="00437983" w:rsidRDefault="00437983" w:rsidP="00870874">
      <w:pPr>
        <w:ind w:left="0"/>
        <w:jc w:val="both"/>
        <w:rPr>
          <w:b w:val="0"/>
          <w:sz w:val="24"/>
        </w:rPr>
      </w:pPr>
    </w:p>
    <w:p w14:paraId="4BC6E9D3" w14:textId="77777777" w:rsidR="00742902" w:rsidRPr="006C515E" w:rsidRDefault="00742902" w:rsidP="00742902">
      <w:pPr>
        <w:tabs>
          <w:tab w:val="left" w:pos="1800"/>
        </w:tabs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Sept. 1 </w:t>
      </w:r>
      <w:r w:rsidRPr="006C515E"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Section and Branch Leadership Reports Due  </w:t>
      </w:r>
    </w:p>
    <w:p w14:paraId="29052031" w14:textId="77777777" w:rsidR="00742902" w:rsidRDefault="00742902" w:rsidP="00742902">
      <w:pPr>
        <w:ind w:left="1170" w:hanging="12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 </w:t>
      </w:r>
    </w:p>
    <w:p w14:paraId="44B0B7CA" w14:textId="412E6137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  <w:r w:rsidRPr="00870874">
        <w:rPr>
          <w:rFonts w:ascii="Verdana" w:hAnsi="Verdana"/>
          <w:b w:val="0"/>
          <w:sz w:val="22"/>
        </w:rPr>
        <w:t xml:space="preserve">Sept. </w:t>
      </w:r>
      <w:r w:rsidR="00C41CA4">
        <w:rPr>
          <w:rFonts w:ascii="Verdana" w:hAnsi="Verdana"/>
          <w:b w:val="0"/>
          <w:sz w:val="22"/>
        </w:rPr>
        <w:t>1</w:t>
      </w:r>
      <w:r w:rsidR="00000453">
        <w:rPr>
          <w:rFonts w:ascii="Verdana" w:hAnsi="Verdana"/>
          <w:b w:val="0"/>
          <w:sz w:val="22"/>
        </w:rPr>
        <w:t>0</w:t>
      </w:r>
      <w:r w:rsidR="00C41CA4">
        <w:rPr>
          <w:rFonts w:ascii="Verdana" w:hAnsi="Verdana"/>
          <w:b w:val="0"/>
          <w:sz w:val="22"/>
        </w:rPr>
        <w:t>-1</w:t>
      </w:r>
      <w:r w:rsidR="00000453">
        <w:rPr>
          <w:rFonts w:ascii="Verdana" w:hAnsi="Verdana"/>
          <w:b w:val="0"/>
          <w:sz w:val="22"/>
        </w:rPr>
        <w:t>2</w:t>
      </w:r>
      <w:r w:rsidR="00C41CA4">
        <w:rPr>
          <w:rFonts w:ascii="Verdana" w:hAnsi="Verdana"/>
          <w:b w:val="0"/>
          <w:sz w:val="22"/>
        </w:rPr>
        <w:tab/>
      </w:r>
      <w:r w:rsidRPr="00C55AB5">
        <w:rPr>
          <w:rFonts w:ascii="Verdana" w:hAnsi="Verdana"/>
          <w:b w:val="0"/>
          <w:sz w:val="24"/>
          <w:szCs w:val="24"/>
        </w:rPr>
        <w:t xml:space="preserve"> </w:t>
      </w:r>
      <w:r w:rsidRPr="00C55AB5">
        <w:rPr>
          <w:rFonts w:ascii="Verdana" w:hAnsi="Verdana"/>
          <w:b w:val="0"/>
          <w:sz w:val="24"/>
          <w:szCs w:val="24"/>
        </w:rPr>
        <w:tab/>
      </w:r>
      <w:r w:rsidRPr="00870874">
        <w:rPr>
          <w:rFonts w:ascii="Verdana" w:hAnsi="Verdana"/>
          <w:b w:val="0"/>
          <w:sz w:val="22"/>
        </w:rPr>
        <w:t xml:space="preserve">Presidents and Governors Forum </w:t>
      </w:r>
      <w:r w:rsidR="00000453">
        <w:rPr>
          <w:rFonts w:ascii="Verdana" w:hAnsi="Verdana"/>
          <w:b w:val="0"/>
          <w:sz w:val="22"/>
        </w:rPr>
        <w:t>(Virtual)</w:t>
      </w:r>
    </w:p>
    <w:p w14:paraId="4E2C0156" w14:textId="11D40ADC" w:rsidR="00742902" w:rsidRDefault="00742902" w:rsidP="00000453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 w:rsidRPr="00742902">
        <w:rPr>
          <w:rFonts w:ascii="Verdana" w:hAnsi="Verdana"/>
          <w:b w:val="0"/>
          <w:sz w:val="22"/>
        </w:rPr>
        <w:t>Oct. 28-31</w:t>
      </w:r>
      <w:r w:rsidRPr="00742902">
        <w:rPr>
          <w:rFonts w:ascii="Verdana" w:hAnsi="Verdana"/>
          <w:b w:val="0"/>
          <w:sz w:val="22"/>
        </w:rPr>
        <w:tab/>
      </w:r>
      <w:r w:rsidRPr="00742902">
        <w:rPr>
          <w:rFonts w:ascii="Verdana" w:hAnsi="Verdana"/>
          <w:b w:val="0"/>
          <w:sz w:val="22"/>
        </w:rPr>
        <w:tab/>
        <w:t>Annual Convention in Anaheim, CA</w:t>
      </w:r>
      <w:r w:rsidR="00000453">
        <w:rPr>
          <w:rFonts w:ascii="Verdana" w:hAnsi="Verdana"/>
          <w:b w:val="0"/>
          <w:sz w:val="22"/>
        </w:rPr>
        <w:t xml:space="preserve"> (Virtual)</w:t>
      </w:r>
    </w:p>
    <w:p w14:paraId="27DC2BA0" w14:textId="77777777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00E4C538" w14:textId="564CA21E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Oc</w:t>
      </w:r>
      <w:r>
        <w:rPr>
          <w:rFonts w:ascii="Verdana" w:hAnsi="Verdana"/>
          <w:b w:val="0"/>
          <w:sz w:val="22"/>
        </w:rPr>
        <w:t>t.</w:t>
      </w:r>
      <w:r w:rsidRPr="006C515E">
        <w:rPr>
          <w:rFonts w:ascii="Verdana" w:hAnsi="Verdana"/>
          <w:b w:val="0"/>
          <w:sz w:val="22"/>
        </w:rPr>
        <w:t xml:space="preserve">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Outstanding Section and Branch Award nominations are due </w:t>
      </w:r>
    </w:p>
    <w:p w14:paraId="30FAF4C2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268C896D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Nov.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>Section</w:t>
      </w:r>
      <w:r>
        <w:rPr>
          <w:rFonts w:ascii="Verdana" w:hAnsi="Verdana"/>
          <w:b w:val="0"/>
          <w:sz w:val="22"/>
        </w:rPr>
        <w:t>, Branch,</w:t>
      </w:r>
      <w:r w:rsidRPr="006C515E">
        <w:rPr>
          <w:rFonts w:ascii="Verdana" w:hAnsi="Verdana"/>
          <w:b w:val="0"/>
          <w:sz w:val="22"/>
        </w:rPr>
        <w:t xml:space="preserve"> and Region Annual Reports are due </w:t>
      </w:r>
    </w:p>
    <w:p w14:paraId="7880D0FE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00DE9B89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Dec. 15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Section Federal Tax Filing due to ASCE’s Accounting Dept.  </w:t>
      </w:r>
    </w:p>
    <w:p w14:paraId="3970A1C6" w14:textId="77777777" w:rsidR="00C41CA4" w:rsidRDefault="00C41CA4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1118D65F" w14:textId="542BF653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06DA3CD0" w14:textId="77777777" w:rsidR="008A03B0" w:rsidRDefault="008A03B0" w:rsidP="00C41CA4">
      <w:pPr>
        <w:ind w:left="0"/>
        <w:rPr>
          <w:rFonts w:ascii="Verdana" w:hAnsi="Verdana"/>
          <w:bCs/>
          <w:sz w:val="36"/>
          <w:szCs w:val="36"/>
        </w:rPr>
      </w:pPr>
    </w:p>
    <w:p w14:paraId="3595A7EB" w14:textId="024E09CA" w:rsidR="00C41CA4" w:rsidRPr="00C41CA4" w:rsidRDefault="00C41CA4" w:rsidP="00C41CA4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2021</w:t>
      </w:r>
    </w:p>
    <w:p w14:paraId="63C53C05" w14:textId="209C8102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2F0DE080" w14:textId="79F5CAD5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March 3-4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  <w:t>ASCE Legislative Fly-In</w:t>
      </w:r>
    </w:p>
    <w:p w14:paraId="0568662A" w14:textId="11240791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4136BD48" w14:textId="77777777" w:rsidR="00000453" w:rsidRDefault="00000453" w:rsidP="00000453">
      <w:pPr>
        <w:ind w:left="1170" w:hanging="117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June 1 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Submissions are due for the Outstanding Section &amp; Branch Web Award</w:t>
      </w:r>
    </w:p>
    <w:p w14:paraId="10F7791A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4FE31356" w14:textId="3A169FA6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June 11-12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 xml:space="preserve">1, 2, 4, &amp; 5 </w:t>
      </w:r>
      <w:r w:rsidRPr="006C515E">
        <w:rPr>
          <w:rFonts w:ascii="Verdana" w:hAnsi="Verdana"/>
          <w:b w:val="0"/>
          <w:sz w:val="22"/>
        </w:rPr>
        <w:t xml:space="preserve">Multi-Region Leadership Conference in </w:t>
      </w:r>
      <w:r>
        <w:rPr>
          <w:rFonts w:ascii="Verdana" w:hAnsi="Verdana"/>
          <w:b w:val="0"/>
          <w:sz w:val="22"/>
        </w:rPr>
        <w:t>Charlotte, NC</w:t>
      </w:r>
    </w:p>
    <w:p w14:paraId="12BD46B3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342DAA60" w14:textId="02AF1B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July 9-10</w:t>
      </w:r>
      <w:r>
        <w:rPr>
          <w:rFonts w:ascii="Verdana" w:hAnsi="Verdana"/>
          <w:b w:val="0"/>
          <w:sz w:val="22"/>
        </w:rPr>
        <w:tab/>
        <w:t xml:space="preserve"> </w:t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8 &amp; 9 Multi-Region Leadership Conference in </w:t>
      </w:r>
      <w:r>
        <w:rPr>
          <w:rFonts w:ascii="Verdana" w:hAnsi="Verdana"/>
          <w:b w:val="0"/>
          <w:sz w:val="22"/>
        </w:rPr>
        <w:t>Anaheim, CA</w:t>
      </w:r>
    </w:p>
    <w:p w14:paraId="5569BAC9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542F841D" w14:textId="77777777" w:rsidR="008A03B0" w:rsidRDefault="008A03B0" w:rsidP="008A03B0">
      <w:pPr>
        <w:ind w:left="0"/>
        <w:jc w:val="both"/>
        <w:rPr>
          <w:b w:val="0"/>
          <w:sz w:val="24"/>
        </w:rPr>
      </w:pPr>
      <w:r>
        <w:rPr>
          <w:rFonts w:ascii="Verdana" w:hAnsi="Verdana"/>
          <w:b w:val="0"/>
          <w:sz w:val="22"/>
        </w:rPr>
        <w:t>July 23-24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>3, 6</w:t>
      </w:r>
      <w:r w:rsidRPr="006C515E">
        <w:rPr>
          <w:rFonts w:ascii="Verdana" w:hAnsi="Verdana"/>
          <w:b w:val="0"/>
          <w:sz w:val="22"/>
        </w:rPr>
        <w:t xml:space="preserve"> &amp; </w:t>
      </w:r>
      <w:r>
        <w:rPr>
          <w:rFonts w:ascii="Verdana" w:hAnsi="Verdana"/>
          <w:b w:val="0"/>
          <w:sz w:val="22"/>
        </w:rPr>
        <w:t>7</w:t>
      </w:r>
      <w:r w:rsidRPr="006C515E">
        <w:rPr>
          <w:rFonts w:ascii="Verdana" w:hAnsi="Verdana"/>
          <w:b w:val="0"/>
          <w:sz w:val="22"/>
        </w:rPr>
        <w:t xml:space="preserve"> Multi-Region Leadership Conference </w:t>
      </w:r>
      <w:r>
        <w:rPr>
          <w:rFonts w:ascii="Verdana" w:hAnsi="Verdana"/>
          <w:b w:val="0"/>
          <w:sz w:val="22"/>
        </w:rPr>
        <w:t>in Denver</w:t>
      </w:r>
      <w:r>
        <w:rPr>
          <w:b w:val="0"/>
          <w:sz w:val="24"/>
        </w:rPr>
        <w:t>, CO</w:t>
      </w:r>
    </w:p>
    <w:p w14:paraId="3DEC373C" w14:textId="77777777" w:rsidR="008A03B0" w:rsidRDefault="008A03B0" w:rsidP="008A03B0">
      <w:pPr>
        <w:ind w:left="0"/>
        <w:jc w:val="both"/>
        <w:rPr>
          <w:b w:val="0"/>
          <w:sz w:val="24"/>
        </w:rPr>
      </w:pPr>
    </w:p>
    <w:p w14:paraId="2E4302E5" w14:textId="77777777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A5818"/>
    <w:rsid w:val="00326435"/>
    <w:rsid w:val="00375EC6"/>
    <w:rsid w:val="00437983"/>
    <w:rsid w:val="00472200"/>
    <w:rsid w:val="004A2EE4"/>
    <w:rsid w:val="006A594F"/>
    <w:rsid w:val="006C515E"/>
    <w:rsid w:val="00742902"/>
    <w:rsid w:val="00864346"/>
    <w:rsid w:val="00870874"/>
    <w:rsid w:val="008A03B0"/>
    <w:rsid w:val="0093599E"/>
    <w:rsid w:val="00963DF5"/>
    <w:rsid w:val="00984910"/>
    <w:rsid w:val="00A73EA1"/>
    <w:rsid w:val="00A953DB"/>
    <w:rsid w:val="00AF0550"/>
    <w:rsid w:val="00C30FEF"/>
    <w:rsid w:val="00C41CA4"/>
    <w:rsid w:val="00C55AB5"/>
    <w:rsid w:val="00D01767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3</cp:revision>
  <dcterms:created xsi:type="dcterms:W3CDTF">2020-07-08T18:30:00Z</dcterms:created>
  <dcterms:modified xsi:type="dcterms:W3CDTF">2020-07-28T11:19:00Z</dcterms:modified>
</cp:coreProperties>
</file>